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C8E1" w14:textId="77777777" w:rsidR="005501CA" w:rsidRPr="00A73595" w:rsidRDefault="006E6611">
      <w:pPr>
        <w:jc w:val="center"/>
        <w:rPr>
          <w:rFonts w:ascii="Arial" w:hAnsi="Arial" w:cs="Arial"/>
          <w:b/>
          <w:bCs/>
          <w:sz w:val="22"/>
          <w:szCs w:val="22"/>
          <w:lang w:val="en-GB"/>
        </w:rPr>
      </w:pPr>
      <w:r w:rsidRPr="00A73595">
        <w:rPr>
          <w:rFonts w:ascii="Arial" w:hAnsi="Arial" w:cs="Arial"/>
          <w:b/>
          <w:bCs/>
          <w:sz w:val="22"/>
          <w:szCs w:val="22"/>
          <w:lang w:val="en-GB"/>
        </w:rPr>
        <w:t xml:space="preserve">Conditions for participation in the </w:t>
      </w:r>
    </w:p>
    <w:p w14:paraId="45201A1D" w14:textId="61196557" w:rsidR="005501CA" w:rsidRPr="00A73595" w:rsidRDefault="47F23B41" w:rsidP="47F23B41">
      <w:pPr>
        <w:jc w:val="center"/>
        <w:rPr>
          <w:rFonts w:ascii="Arial" w:hAnsi="Arial" w:cs="Arial"/>
          <w:b/>
          <w:bCs/>
          <w:sz w:val="22"/>
          <w:szCs w:val="22"/>
          <w:lang w:val="en-GB"/>
        </w:rPr>
      </w:pPr>
      <w:r w:rsidRPr="00A73595">
        <w:rPr>
          <w:rFonts w:ascii="Arial" w:hAnsi="Arial" w:cs="Arial"/>
          <w:b/>
          <w:bCs/>
          <w:sz w:val="22"/>
          <w:szCs w:val="22"/>
          <w:lang w:val="en-GB"/>
        </w:rPr>
        <w:t>Candidate Support Programme for the EPAC 2026</w:t>
      </w:r>
    </w:p>
    <w:p w14:paraId="5F734804" w14:textId="24D581E7" w:rsidR="005501CA" w:rsidRPr="00A73595" w:rsidRDefault="005501CA" w:rsidP="00A73595">
      <w:pPr>
        <w:jc w:val="both"/>
        <w:rPr>
          <w:rFonts w:ascii="Arial" w:hAnsi="Arial" w:cs="Arial"/>
          <w:szCs w:val="20"/>
          <w:lang w:val="en-GB"/>
        </w:rPr>
      </w:pPr>
    </w:p>
    <w:p w14:paraId="6A1F0E83" w14:textId="6BEC335B" w:rsidR="00C60EEA" w:rsidRPr="00A73595" w:rsidRDefault="00C60EEA" w:rsidP="00A73595">
      <w:pPr>
        <w:tabs>
          <w:tab w:val="left" w:pos="5264"/>
        </w:tabs>
        <w:jc w:val="both"/>
        <w:rPr>
          <w:rFonts w:ascii="Arial" w:hAnsi="Arial" w:cs="Arial"/>
          <w:szCs w:val="20"/>
          <w:lang w:val="en-GB"/>
        </w:rPr>
      </w:pPr>
    </w:p>
    <w:p w14:paraId="503AF9F4" w14:textId="77777777" w:rsidR="005501CA" w:rsidRPr="00A73595" w:rsidRDefault="006E6611" w:rsidP="00A73595">
      <w:pPr>
        <w:jc w:val="both"/>
        <w:rPr>
          <w:rFonts w:ascii="Arial" w:hAnsi="Arial" w:cs="Arial"/>
          <w:b/>
          <w:szCs w:val="20"/>
          <w:lang w:val="en-GB"/>
        </w:rPr>
      </w:pPr>
      <w:r w:rsidRPr="00A73595">
        <w:rPr>
          <w:rFonts w:ascii="Arial" w:hAnsi="Arial" w:cs="Arial"/>
          <w:b/>
          <w:szCs w:val="20"/>
          <w:lang w:val="en-GB"/>
        </w:rPr>
        <w:t xml:space="preserve">1. Introduction </w:t>
      </w:r>
    </w:p>
    <w:p w14:paraId="0193E2B5" w14:textId="77777777" w:rsidR="005501CA" w:rsidRPr="00A73595" w:rsidRDefault="005501CA" w:rsidP="00A73595">
      <w:pPr>
        <w:jc w:val="both"/>
        <w:rPr>
          <w:rFonts w:ascii="Arial" w:hAnsi="Arial" w:cs="Arial"/>
          <w:szCs w:val="20"/>
          <w:lang w:val="en-GB"/>
        </w:rPr>
      </w:pPr>
    </w:p>
    <w:p w14:paraId="216CDDCC" w14:textId="0B66683C" w:rsidR="005501CA" w:rsidRPr="00A73595" w:rsidRDefault="006E6611" w:rsidP="00A73595">
      <w:pPr>
        <w:pStyle w:val="ListParagraph"/>
        <w:numPr>
          <w:ilvl w:val="1"/>
          <w:numId w:val="36"/>
        </w:numPr>
        <w:tabs>
          <w:tab w:val="left" w:pos="284"/>
          <w:tab w:val="left" w:pos="426"/>
        </w:tabs>
        <w:ind w:left="0" w:firstLine="0"/>
        <w:jc w:val="both"/>
        <w:rPr>
          <w:rFonts w:ascii="Arial" w:hAnsi="Arial" w:cs="Arial"/>
          <w:szCs w:val="20"/>
          <w:lang w:val="en-GB"/>
        </w:rPr>
      </w:pPr>
      <w:r w:rsidRPr="00A73595">
        <w:rPr>
          <w:rFonts w:ascii="Arial" w:hAnsi="Arial" w:cs="Arial"/>
          <w:szCs w:val="20"/>
          <w:lang w:val="en-GB"/>
        </w:rPr>
        <w:t xml:space="preserve"> The</w:t>
      </w:r>
      <w:r w:rsidRPr="00A73595">
        <w:rPr>
          <w:rFonts w:ascii="Arial" w:hAnsi="Arial" w:cs="Arial"/>
          <w:b/>
          <w:bCs/>
          <w:szCs w:val="20"/>
          <w:lang w:val="en-GB"/>
        </w:rPr>
        <w:t xml:space="preserve"> European Patent Organisation</w:t>
      </w:r>
      <w:r w:rsidRPr="00A73595">
        <w:rPr>
          <w:rFonts w:ascii="Arial" w:hAnsi="Arial" w:cs="Arial"/>
          <w:szCs w:val="20"/>
          <w:lang w:val="en-GB"/>
        </w:rPr>
        <w:t xml:space="preserve"> is a no</w:t>
      </w:r>
      <w:r w:rsidR="00C172FE" w:rsidRPr="00A73595">
        <w:rPr>
          <w:rFonts w:ascii="Arial" w:hAnsi="Arial" w:cs="Arial"/>
          <w:szCs w:val="20"/>
          <w:lang w:val="en-GB"/>
        </w:rPr>
        <w:t>t</w:t>
      </w:r>
      <w:r w:rsidRPr="00A73595">
        <w:rPr>
          <w:rFonts w:ascii="Arial" w:hAnsi="Arial" w:cs="Arial"/>
          <w:szCs w:val="20"/>
          <w:lang w:val="en-GB"/>
        </w:rPr>
        <w:t>-for-profit</w:t>
      </w:r>
      <w:r w:rsidR="00C679E3" w:rsidRPr="00A73595">
        <w:rPr>
          <w:rFonts w:ascii="Arial" w:hAnsi="Arial" w:cs="Arial"/>
          <w:szCs w:val="20"/>
          <w:lang w:val="en-GB"/>
        </w:rPr>
        <w:t>,</w:t>
      </w:r>
      <w:r w:rsidRPr="00A73595">
        <w:rPr>
          <w:rFonts w:ascii="Arial" w:hAnsi="Arial" w:cs="Arial"/>
          <w:szCs w:val="20"/>
          <w:lang w:val="en-GB"/>
        </w:rPr>
        <w:t xml:space="preserve"> public</w:t>
      </w:r>
      <w:r w:rsidR="00C679E3" w:rsidRPr="00A73595">
        <w:rPr>
          <w:rFonts w:ascii="Arial" w:hAnsi="Arial" w:cs="Arial"/>
          <w:szCs w:val="20"/>
          <w:lang w:val="en-GB"/>
        </w:rPr>
        <w:t>,</w:t>
      </w:r>
      <w:r w:rsidRPr="00A73595">
        <w:rPr>
          <w:rFonts w:ascii="Arial" w:hAnsi="Arial" w:cs="Arial"/>
          <w:szCs w:val="20"/>
          <w:lang w:val="en-GB"/>
        </w:rPr>
        <w:t xml:space="preserve"> intergovernmental organisation</w:t>
      </w:r>
      <w:r w:rsidR="00444E00" w:rsidRPr="00A73595">
        <w:rPr>
          <w:rStyle w:val="FootnoteReference"/>
          <w:rFonts w:ascii="Arial" w:hAnsi="Arial" w:cs="Arial"/>
          <w:szCs w:val="20"/>
          <w:lang w:val="en-GB"/>
        </w:rPr>
        <w:footnoteReference w:id="2"/>
      </w:r>
      <w:r w:rsidRPr="00A73595">
        <w:rPr>
          <w:rFonts w:ascii="Arial" w:hAnsi="Arial" w:cs="Arial"/>
          <w:szCs w:val="20"/>
          <w:lang w:val="en-GB"/>
        </w:rPr>
        <w:t xml:space="preserve"> </w:t>
      </w:r>
      <w:r w:rsidR="000C120E" w:rsidRPr="00A73595">
        <w:rPr>
          <w:rFonts w:ascii="Arial" w:hAnsi="Arial" w:cs="Arial"/>
          <w:szCs w:val="20"/>
          <w:lang w:val="en-GB"/>
        </w:rPr>
        <w:t>legally underpinned by</w:t>
      </w:r>
      <w:r w:rsidRPr="00A73595">
        <w:rPr>
          <w:rFonts w:ascii="Arial" w:hAnsi="Arial" w:cs="Arial"/>
          <w:szCs w:val="20"/>
          <w:lang w:val="en-GB"/>
        </w:rPr>
        <w:t xml:space="preserve"> the European Patent Convention (EPC)</w:t>
      </w:r>
      <w:r w:rsidR="0021730E" w:rsidRPr="00A73595">
        <w:rPr>
          <w:rFonts w:ascii="Arial" w:hAnsi="Arial" w:cs="Arial"/>
          <w:szCs w:val="20"/>
          <w:lang w:val="en-GB"/>
        </w:rPr>
        <w:t>,</w:t>
      </w:r>
      <w:r w:rsidR="000C120E" w:rsidRPr="00A73595">
        <w:rPr>
          <w:rFonts w:ascii="Arial" w:hAnsi="Arial" w:cs="Arial"/>
          <w:szCs w:val="20"/>
          <w:lang w:val="en-GB"/>
        </w:rPr>
        <w:t xml:space="preserve"> presently comprising 39 member states</w:t>
      </w:r>
      <w:r w:rsidRPr="00A73595">
        <w:rPr>
          <w:rFonts w:ascii="Arial" w:hAnsi="Arial" w:cs="Arial"/>
          <w:szCs w:val="20"/>
          <w:lang w:val="en-GB"/>
        </w:rPr>
        <w:t xml:space="preserve">. </w:t>
      </w:r>
    </w:p>
    <w:p w14:paraId="46B54610" w14:textId="77777777" w:rsidR="00C679E3" w:rsidRPr="00A73595" w:rsidRDefault="00C679E3" w:rsidP="00A73595">
      <w:pPr>
        <w:pStyle w:val="ListParagraph"/>
        <w:tabs>
          <w:tab w:val="left" w:pos="284"/>
          <w:tab w:val="left" w:pos="426"/>
        </w:tabs>
        <w:ind w:left="360"/>
        <w:jc w:val="both"/>
        <w:rPr>
          <w:rFonts w:ascii="Arial" w:hAnsi="Arial" w:cs="Arial"/>
          <w:szCs w:val="20"/>
          <w:lang w:val="en-GB"/>
        </w:rPr>
      </w:pPr>
    </w:p>
    <w:p w14:paraId="68859CBF" w14:textId="1FB7E068" w:rsidR="005501CA" w:rsidRPr="00A73595" w:rsidRDefault="006E6611" w:rsidP="00A73595">
      <w:pPr>
        <w:jc w:val="both"/>
        <w:rPr>
          <w:rFonts w:ascii="Arial" w:hAnsi="Arial" w:cs="Arial"/>
          <w:szCs w:val="20"/>
          <w:lang w:val="en-GB"/>
        </w:rPr>
      </w:pPr>
      <w:r w:rsidRPr="00A73595">
        <w:rPr>
          <w:rFonts w:ascii="Arial" w:hAnsi="Arial" w:cs="Arial"/>
          <w:szCs w:val="20"/>
          <w:lang w:val="en-GB"/>
        </w:rPr>
        <w:t xml:space="preserve">EPC-related </w:t>
      </w:r>
      <w:r w:rsidR="00C172FE" w:rsidRPr="00A73595">
        <w:rPr>
          <w:rFonts w:ascii="Arial" w:hAnsi="Arial" w:cs="Arial"/>
          <w:szCs w:val="20"/>
          <w:lang w:val="en-GB"/>
        </w:rPr>
        <w:t>p</w:t>
      </w:r>
      <w:r w:rsidRPr="00A73595">
        <w:rPr>
          <w:rFonts w:ascii="Arial" w:hAnsi="Arial" w:cs="Arial"/>
          <w:szCs w:val="20"/>
          <w:lang w:val="en-GB"/>
        </w:rPr>
        <w:t>rotocols form an integral part of the EPC, in particular the Protocol on Privileges and Immunities of 5 October 1973 (PPI)</w:t>
      </w:r>
      <w:r w:rsidRPr="00A73595">
        <w:rPr>
          <w:rStyle w:val="FootnoteAnchor"/>
          <w:rFonts w:ascii="Arial" w:hAnsi="Arial" w:cs="Arial"/>
          <w:szCs w:val="20"/>
          <w:lang w:val="en-GB"/>
        </w:rPr>
        <w:footnoteReference w:id="3"/>
      </w:r>
      <w:r w:rsidRPr="00A73595">
        <w:rPr>
          <w:rFonts w:ascii="Arial" w:hAnsi="Arial" w:cs="Arial"/>
          <w:szCs w:val="20"/>
          <w:lang w:val="en-GB"/>
        </w:rPr>
        <w:t xml:space="preserve">. </w:t>
      </w:r>
      <w:r w:rsidR="00C172FE" w:rsidRPr="00A73595">
        <w:rPr>
          <w:rFonts w:ascii="Arial" w:hAnsi="Arial" w:cs="Arial"/>
          <w:szCs w:val="20"/>
          <w:lang w:val="en-GB"/>
        </w:rPr>
        <w:t xml:space="preserve">On the basis </w:t>
      </w:r>
      <w:r w:rsidRPr="00A73595">
        <w:rPr>
          <w:rFonts w:ascii="Arial" w:hAnsi="Arial" w:cs="Arial"/>
          <w:szCs w:val="20"/>
          <w:lang w:val="en-GB"/>
        </w:rPr>
        <w:t xml:space="preserve">of the EPC and the PPI (Article 3), the European Patent Organisation, including </w:t>
      </w:r>
      <w:r w:rsidR="00C172FE" w:rsidRPr="00A73595">
        <w:rPr>
          <w:rFonts w:ascii="Arial" w:hAnsi="Arial" w:cs="Arial"/>
          <w:szCs w:val="20"/>
          <w:lang w:val="en-GB"/>
        </w:rPr>
        <w:t xml:space="preserve">its executive body, </w:t>
      </w:r>
      <w:r w:rsidRPr="00A73595">
        <w:rPr>
          <w:rFonts w:ascii="Arial" w:hAnsi="Arial" w:cs="Arial"/>
          <w:szCs w:val="20"/>
          <w:lang w:val="en-GB"/>
        </w:rPr>
        <w:t xml:space="preserve">the </w:t>
      </w:r>
      <w:r w:rsidR="00C172FE" w:rsidRPr="00A73595">
        <w:rPr>
          <w:rFonts w:ascii="Arial" w:hAnsi="Arial" w:cs="Arial"/>
          <w:szCs w:val="20"/>
          <w:lang w:val="en-GB"/>
        </w:rPr>
        <w:t>European Patent Office</w:t>
      </w:r>
      <w:r w:rsidR="007A4A96" w:rsidRPr="00A73595">
        <w:rPr>
          <w:rFonts w:ascii="Arial" w:hAnsi="Arial" w:cs="Arial"/>
          <w:szCs w:val="20"/>
          <w:lang w:val="en-GB"/>
        </w:rPr>
        <w:t xml:space="preserve"> (EPO)</w:t>
      </w:r>
      <w:r w:rsidRPr="00A73595">
        <w:rPr>
          <w:rFonts w:ascii="Arial" w:hAnsi="Arial" w:cs="Arial"/>
          <w:szCs w:val="20"/>
          <w:lang w:val="en-GB"/>
        </w:rPr>
        <w:t xml:space="preserve">, has immunity from jurisdiction and execution within the scope of its official activities in </w:t>
      </w:r>
      <w:r w:rsidR="00C172FE" w:rsidRPr="00A73595">
        <w:rPr>
          <w:rFonts w:ascii="Arial" w:hAnsi="Arial" w:cs="Arial"/>
          <w:szCs w:val="20"/>
          <w:lang w:val="en-GB"/>
        </w:rPr>
        <w:t>its</w:t>
      </w:r>
      <w:r w:rsidRPr="00A73595">
        <w:rPr>
          <w:rFonts w:ascii="Arial" w:hAnsi="Arial" w:cs="Arial"/>
          <w:szCs w:val="20"/>
          <w:lang w:val="en-GB"/>
        </w:rPr>
        <w:t> </w:t>
      </w:r>
      <w:r w:rsidR="00C172FE" w:rsidRPr="00A73595">
        <w:rPr>
          <w:rFonts w:ascii="Arial" w:hAnsi="Arial" w:cs="Arial"/>
          <w:szCs w:val="20"/>
          <w:lang w:val="en-GB"/>
        </w:rPr>
        <w:t xml:space="preserve">member </w:t>
      </w:r>
      <w:r w:rsidRPr="00A73595">
        <w:rPr>
          <w:rFonts w:ascii="Arial" w:hAnsi="Arial" w:cs="Arial"/>
          <w:szCs w:val="20"/>
          <w:lang w:val="en-GB"/>
        </w:rPr>
        <w:t xml:space="preserve">states. </w:t>
      </w:r>
    </w:p>
    <w:p w14:paraId="5240AE9F" w14:textId="3A172E14" w:rsidR="005501CA" w:rsidRPr="00A73595" w:rsidRDefault="005501CA" w:rsidP="00A73595">
      <w:pPr>
        <w:jc w:val="both"/>
        <w:rPr>
          <w:rFonts w:ascii="Arial" w:eastAsia="Arial" w:hAnsi="Arial" w:cs="Arial"/>
          <w:szCs w:val="20"/>
          <w:lang w:val="en-GB"/>
        </w:rPr>
      </w:pPr>
    </w:p>
    <w:p w14:paraId="3C95A82B" w14:textId="264F7D46" w:rsidR="005501CA" w:rsidRPr="00A73595" w:rsidRDefault="5EDD6E8E" w:rsidP="00A73595">
      <w:pPr>
        <w:jc w:val="both"/>
        <w:rPr>
          <w:rFonts w:ascii="Arial" w:eastAsia="Arial" w:hAnsi="Arial" w:cs="Arial"/>
          <w:szCs w:val="20"/>
          <w:lang w:val="en-GB"/>
        </w:rPr>
      </w:pPr>
      <w:r w:rsidRPr="00A73595">
        <w:rPr>
          <w:rFonts w:ascii="Arial" w:hAnsi="Arial" w:cs="Arial"/>
          <w:b/>
          <w:bCs/>
          <w:szCs w:val="20"/>
          <w:lang w:val="en-GB"/>
        </w:rPr>
        <w:t>1.2</w:t>
      </w:r>
      <w:r w:rsidRPr="00A73595">
        <w:rPr>
          <w:rFonts w:ascii="Arial" w:hAnsi="Arial" w:cs="Arial"/>
          <w:szCs w:val="20"/>
          <w:lang w:val="en-GB"/>
        </w:rPr>
        <w:t xml:space="preserve"> </w:t>
      </w:r>
      <w:r w:rsidRPr="00A73595">
        <w:rPr>
          <w:rFonts w:ascii="Arial" w:eastAsia="Arial" w:hAnsi="Arial" w:cs="Arial"/>
          <w:szCs w:val="20"/>
        </w:rPr>
        <w:t>The European patent administration certification (EPAC) has been designed to enable professionals dealing with patent procedures to demonstrate that they have the required knowledge and skills to deal independently and autonomously with the procedures associated with the filing, prosecution, grant and maintenance of European and international patent applications before the EPO, as well as post-grant procedures.</w:t>
      </w:r>
    </w:p>
    <w:p w14:paraId="54615901" w14:textId="77777777" w:rsidR="005501CA" w:rsidRPr="00A73595" w:rsidRDefault="005501CA" w:rsidP="00A73595">
      <w:pPr>
        <w:jc w:val="both"/>
        <w:rPr>
          <w:rFonts w:ascii="Arial" w:hAnsi="Arial" w:cs="Arial"/>
          <w:szCs w:val="20"/>
          <w:lang w:val="en-GB"/>
        </w:rPr>
      </w:pPr>
    </w:p>
    <w:p w14:paraId="6A4DCF3E" w14:textId="374F191C" w:rsidR="00C60EEA" w:rsidRPr="00A73595" w:rsidRDefault="006E6611" w:rsidP="00A73595">
      <w:pPr>
        <w:jc w:val="both"/>
        <w:rPr>
          <w:rFonts w:ascii="Arial" w:hAnsi="Arial" w:cs="Arial"/>
          <w:szCs w:val="20"/>
        </w:rPr>
      </w:pPr>
      <w:r w:rsidRPr="00A73595">
        <w:rPr>
          <w:rFonts w:ascii="Arial" w:hAnsi="Arial" w:cs="Arial"/>
          <w:b/>
          <w:bCs/>
          <w:szCs w:val="20"/>
          <w:lang w:val="en-GB"/>
        </w:rPr>
        <w:t>1.3</w:t>
      </w:r>
      <w:r w:rsidRPr="00A73595">
        <w:rPr>
          <w:rFonts w:ascii="Arial" w:hAnsi="Arial" w:cs="Arial"/>
          <w:szCs w:val="20"/>
          <w:lang w:val="en-GB"/>
        </w:rPr>
        <w:t xml:space="preserve"> </w:t>
      </w:r>
      <w:r w:rsidRPr="00A73595">
        <w:rPr>
          <w:rFonts w:ascii="Arial" w:hAnsi="Arial" w:cs="Arial"/>
          <w:spacing w:val="-1"/>
          <w:szCs w:val="20"/>
          <w:lang w:val="en-GB"/>
        </w:rPr>
        <w:t xml:space="preserve">The </w:t>
      </w:r>
      <w:r w:rsidRPr="00A73595" w:rsidDel="007A4A96">
        <w:rPr>
          <w:rFonts w:ascii="Arial" w:hAnsi="Arial" w:cs="Arial"/>
          <w:spacing w:val="-1"/>
          <w:szCs w:val="20"/>
          <w:lang w:val="en-GB"/>
        </w:rPr>
        <w:t>EPO</w:t>
      </w:r>
      <w:r w:rsidR="007A4A96" w:rsidRPr="00A73595">
        <w:rPr>
          <w:rFonts w:ascii="Arial" w:hAnsi="Arial" w:cs="Arial"/>
          <w:spacing w:val="-1"/>
          <w:szCs w:val="20"/>
          <w:lang w:val="en-GB"/>
        </w:rPr>
        <w:t xml:space="preserve"> </w:t>
      </w:r>
      <w:r w:rsidR="00C679E3" w:rsidRPr="00A73595">
        <w:rPr>
          <w:rFonts w:ascii="Arial" w:hAnsi="Arial" w:cs="Arial"/>
          <w:spacing w:val="-1"/>
          <w:szCs w:val="20"/>
          <w:lang w:val="en-GB"/>
        </w:rPr>
        <w:t>runs</w:t>
      </w:r>
      <w:r w:rsidRPr="00A73595">
        <w:rPr>
          <w:rFonts w:ascii="Arial" w:hAnsi="Arial" w:cs="Arial"/>
          <w:spacing w:val="-1"/>
          <w:szCs w:val="20"/>
          <w:lang w:val="en-GB"/>
        </w:rPr>
        <w:t xml:space="preserve"> the</w:t>
      </w:r>
      <w:r w:rsidR="009A3592" w:rsidRPr="00A73595">
        <w:rPr>
          <w:rFonts w:ascii="Arial" w:hAnsi="Arial" w:cs="Arial"/>
          <w:spacing w:val="-1"/>
          <w:szCs w:val="20"/>
          <w:lang w:val="en-GB"/>
        </w:rPr>
        <w:t xml:space="preserve"> Candidate Support Programme</w:t>
      </w:r>
      <w:r w:rsidRPr="00A73595">
        <w:rPr>
          <w:rFonts w:ascii="Arial" w:hAnsi="Arial" w:cs="Arial"/>
          <w:spacing w:val="-1"/>
          <w:szCs w:val="20"/>
          <w:lang w:val="en-GB"/>
        </w:rPr>
        <w:t xml:space="preserve"> </w:t>
      </w:r>
      <w:r w:rsidR="009A3592" w:rsidRPr="00A73595">
        <w:rPr>
          <w:rFonts w:ascii="Arial" w:hAnsi="Arial" w:cs="Arial"/>
          <w:spacing w:val="-1"/>
          <w:szCs w:val="20"/>
          <w:lang w:val="en-GB"/>
        </w:rPr>
        <w:t>(</w:t>
      </w:r>
      <w:r w:rsidRPr="00A73595">
        <w:rPr>
          <w:rFonts w:ascii="Arial" w:hAnsi="Arial" w:cs="Arial"/>
          <w:spacing w:val="-1"/>
          <w:szCs w:val="20"/>
          <w:lang w:val="en-GB"/>
        </w:rPr>
        <w:t>CSP</w:t>
      </w:r>
      <w:r w:rsidR="009A3592" w:rsidRPr="00A73595">
        <w:rPr>
          <w:rFonts w:ascii="Arial" w:hAnsi="Arial" w:cs="Arial"/>
          <w:spacing w:val="-1"/>
          <w:szCs w:val="20"/>
          <w:lang w:val="en-GB"/>
        </w:rPr>
        <w:t>)</w:t>
      </w:r>
      <w:r w:rsidR="00C679E3" w:rsidRPr="00A73595" w:rsidDel="007A4A96">
        <w:rPr>
          <w:rFonts w:ascii="Arial" w:hAnsi="Arial" w:cs="Arial"/>
          <w:spacing w:val="-1"/>
          <w:szCs w:val="20"/>
          <w:lang w:val="en-GB"/>
        </w:rPr>
        <w:t xml:space="preserve"> </w:t>
      </w:r>
      <w:r w:rsidR="00B8558F" w:rsidRPr="00A73595">
        <w:rPr>
          <w:rFonts w:ascii="Arial" w:hAnsi="Arial" w:cs="Arial"/>
          <w:spacing w:val="-1"/>
          <w:szCs w:val="20"/>
          <w:lang w:val="en-GB"/>
        </w:rPr>
        <w:t xml:space="preserve">as part of </w:t>
      </w:r>
      <w:r w:rsidR="002F73CC" w:rsidRPr="00A73595">
        <w:rPr>
          <w:rFonts w:ascii="Arial" w:hAnsi="Arial" w:cs="Arial"/>
          <w:spacing w:val="-1"/>
          <w:szCs w:val="20"/>
          <w:lang w:val="en-GB"/>
        </w:rPr>
        <w:t>a</w:t>
      </w:r>
      <w:r w:rsidR="00B8558F" w:rsidRPr="00A73595">
        <w:rPr>
          <w:rFonts w:ascii="Arial" w:hAnsi="Arial" w:cs="Arial"/>
          <w:spacing w:val="-1"/>
          <w:szCs w:val="20"/>
          <w:lang w:val="en-GB"/>
        </w:rPr>
        <w:t xml:space="preserve"> co-operation with </w:t>
      </w:r>
      <w:r w:rsidR="002F73CC" w:rsidRPr="00A73595">
        <w:rPr>
          <w:rFonts w:ascii="Arial" w:hAnsi="Arial" w:cs="Arial"/>
          <w:spacing w:val="-1"/>
          <w:szCs w:val="20"/>
          <w:lang w:val="en-GB"/>
        </w:rPr>
        <w:t xml:space="preserve">its </w:t>
      </w:r>
      <w:r w:rsidR="00B8558F" w:rsidRPr="00A73595">
        <w:rPr>
          <w:rFonts w:ascii="Arial" w:hAnsi="Arial" w:cs="Arial"/>
          <w:spacing w:val="-1"/>
          <w:szCs w:val="20"/>
          <w:lang w:val="en-GB"/>
        </w:rPr>
        <w:t xml:space="preserve">member states. </w:t>
      </w:r>
      <w:r w:rsidR="5EDD6E8E" w:rsidRPr="00A73595">
        <w:rPr>
          <w:rFonts w:ascii="Arial" w:hAnsi="Arial" w:cs="Arial"/>
          <w:szCs w:val="20"/>
          <w:lang w:val="en-GB"/>
        </w:rPr>
        <w:t>The aim of the programme is to i</w:t>
      </w:r>
      <w:r w:rsidR="5EDD6E8E" w:rsidRPr="00A73595">
        <w:rPr>
          <w:rFonts w:ascii="Arial" w:eastAsia="Arial" w:hAnsi="Arial" w:cs="Arial"/>
          <w:szCs w:val="20"/>
          <w:lang w:val="en-GB"/>
        </w:rPr>
        <w:t xml:space="preserve">ncrease efficiency, quality, competence and in-depth knowledge of </w:t>
      </w:r>
      <w:r w:rsidR="5EDD6E8E" w:rsidRPr="00A73595">
        <w:rPr>
          <w:rFonts w:ascii="Arial" w:eastAsia="Arial" w:hAnsi="Arial" w:cs="Arial"/>
          <w:szCs w:val="20"/>
        </w:rPr>
        <w:t xml:space="preserve">paralegals, patent administrators and formalities </w:t>
      </w:r>
      <w:r w:rsidR="00F614CA" w:rsidRPr="00A73595">
        <w:rPr>
          <w:rFonts w:ascii="Arial" w:eastAsia="Arial" w:hAnsi="Arial" w:cs="Arial"/>
          <w:szCs w:val="20"/>
        </w:rPr>
        <w:t>officers</w:t>
      </w:r>
      <w:r w:rsidR="00F614CA" w:rsidRPr="00A73595">
        <w:rPr>
          <w:rFonts w:ascii="Arial" w:eastAsia="Arial" w:hAnsi="Arial" w:cs="Arial"/>
          <w:szCs w:val="20"/>
          <w:lang w:val="en-GB"/>
        </w:rPr>
        <w:t>.</w:t>
      </w:r>
      <w:r w:rsidR="5EDD6E8E" w:rsidRPr="00A73595">
        <w:rPr>
          <w:rFonts w:ascii="Arial" w:eastAsia="Arial" w:hAnsi="Arial" w:cs="Arial"/>
          <w:szCs w:val="20"/>
          <w:lang w:val="en-GB"/>
        </w:rPr>
        <w:t xml:space="preserve"> </w:t>
      </w:r>
      <w:r w:rsidR="002F73CC" w:rsidRPr="00A73595">
        <w:rPr>
          <w:rFonts w:ascii="Arial" w:hAnsi="Arial" w:cs="Arial"/>
          <w:spacing w:val="-1"/>
          <w:szCs w:val="20"/>
          <w:lang w:val="en-GB"/>
        </w:rPr>
        <w:t>T</w:t>
      </w:r>
      <w:r w:rsidR="2B66E2EA" w:rsidRPr="00A73595">
        <w:rPr>
          <w:rFonts w:ascii="Arial" w:hAnsi="Arial" w:cs="Arial"/>
          <w:szCs w:val="20"/>
          <w:lang w:val="en-GB"/>
        </w:rPr>
        <w:t>o achieve this, t</w:t>
      </w:r>
      <w:r w:rsidR="002F73CC" w:rsidRPr="00A73595">
        <w:rPr>
          <w:rFonts w:ascii="Arial" w:hAnsi="Arial" w:cs="Arial"/>
          <w:spacing w:val="-1"/>
          <w:szCs w:val="20"/>
          <w:lang w:val="en-GB"/>
        </w:rPr>
        <w:t>he CSP</w:t>
      </w:r>
      <w:r w:rsidR="00C26190" w:rsidRPr="00A73595">
        <w:rPr>
          <w:rFonts w:ascii="Arial" w:hAnsi="Arial" w:cs="Arial"/>
          <w:spacing w:val="-1"/>
          <w:szCs w:val="20"/>
          <w:lang w:val="en-GB"/>
        </w:rPr>
        <w:t xml:space="preserve"> </w:t>
      </w:r>
      <w:r w:rsidR="00C679E3" w:rsidRPr="00A73595">
        <w:rPr>
          <w:rFonts w:ascii="Arial" w:hAnsi="Arial" w:cs="Arial"/>
          <w:spacing w:val="-1"/>
          <w:szCs w:val="20"/>
          <w:lang w:val="en-GB"/>
        </w:rPr>
        <w:t>help</w:t>
      </w:r>
      <w:r w:rsidR="002F73CC" w:rsidRPr="00A73595">
        <w:rPr>
          <w:rFonts w:ascii="Arial" w:hAnsi="Arial" w:cs="Arial"/>
          <w:spacing w:val="-1"/>
          <w:szCs w:val="20"/>
          <w:lang w:val="en-GB"/>
        </w:rPr>
        <w:t>s</w:t>
      </w:r>
      <w:r w:rsidRPr="00A73595">
        <w:rPr>
          <w:rFonts w:ascii="Arial" w:hAnsi="Arial" w:cs="Arial"/>
          <w:spacing w:val="-1"/>
          <w:szCs w:val="20"/>
          <w:lang w:val="en-GB"/>
        </w:rPr>
        <w:t xml:space="preserve"> selected candidates prepare </w:t>
      </w:r>
      <w:r w:rsidR="007A4A96" w:rsidRPr="00A73595">
        <w:rPr>
          <w:rFonts w:ascii="Arial" w:hAnsi="Arial" w:cs="Arial"/>
          <w:spacing w:val="-1"/>
          <w:szCs w:val="20"/>
          <w:lang w:val="en-GB"/>
        </w:rPr>
        <w:t xml:space="preserve">for </w:t>
      </w:r>
      <w:r w:rsidR="2B66E2EA" w:rsidRPr="00A73595">
        <w:rPr>
          <w:rFonts w:ascii="Arial" w:hAnsi="Arial" w:cs="Arial"/>
          <w:szCs w:val="20"/>
          <w:lang w:val="en-GB"/>
        </w:rPr>
        <w:t xml:space="preserve">a successful completion of </w:t>
      </w:r>
      <w:r w:rsidRPr="00A73595">
        <w:rPr>
          <w:rFonts w:ascii="Arial" w:hAnsi="Arial" w:cs="Arial"/>
          <w:spacing w:val="-1"/>
          <w:szCs w:val="20"/>
          <w:lang w:val="en-GB"/>
        </w:rPr>
        <w:t xml:space="preserve">the </w:t>
      </w:r>
      <w:r w:rsidR="2B66E2EA" w:rsidRPr="00A73595">
        <w:rPr>
          <w:rFonts w:ascii="Arial" w:hAnsi="Arial" w:cs="Arial"/>
          <w:szCs w:val="20"/>
          <w:lang w:val="en-GB"/>
        </w:rPr>
        <w:t>EPAC exam</w:t>
      </w:r>
      <w:r w:rsidR="004E5D0A" w:rsidRPr="00A73595">
        <w:rPr>
          <w:rFonts w:ascii="Arial" w:hAnsi="Arial" w:cs="Arial"/>
          <w:szCs w:val="20"/>
          <w:lang w:val="en-GB"/>
        </w:rPr>
        <w:t>ination</w:t>
      </w:r>
      <w:r w:rsidR="2B66E2EA" w:rsidRPr="00A73595">
        <w:rPr>
          <w:rFonts w:ascii="Arial" w:hAnsi="Arial" w:cs="Arial"/>
          <w:szCs w:val="20"/>
          <w:lang w:val="en-GB"/>
        </w:rPr>
        <w:t>s</w:t>
      </w:r>
      <w:r w:rsidR="00C679E3" w:rsidRPr="00A73595">
        <w:rPr>
          <w:rFonts w:ascii="Arial" w:hAnsi="Arial" w:cs="Arial"/>
          <w:spacing w:val="-1"/>
          <w:szCs w:val="20"/>
          <w:lang w:val="en-GB"/>
        </w:rPr>
        <w:t xml:space="preserve">. </w:t>
      </w:r>
      <w:r w:rsidR="2B66E2EA" w:rsidRPr="00A73595">
        <w:rPr>
          <w:rFonts w:ascii="Arial" w:hAnsi="Arial" w:cs="Arial"/>
          <w:szCs w:val="20"/>
          <w:lang w:val="en-GB"/>
        </w:rPr>
        <w:t>Support</w:t>
      </w:r>
      <w:r w:rsidR="00C679E3" w:rsidRPr="00A73595">
        <w:rPr>
          <w:rFonts w:ascii="Arial" w:hAnsi="Arial" w:cs="Arial"/>
          <w:spacing w:val="-1"/>
          <w:szCs w:val="20"/>
          <w:lang w:val="en-GB"/>
        </w:rPr>
        <w:t xml:space="preserve"> is provided in the form </w:t>
      </w:r>
      <w:r w:rsidR="00F217C9" w:rsidRPr="00A73595">
        <w:rPr>
          <w:rFonts w:ascii="Arial" w:hAnsi="Arial" w:cs="Arial"/>
          <w:spacing w:val="-1"/>
          <w:szCs w:val="20"/>
          <w:lang w:val="en-GB"/>
        </w:rPr>
        <w:t>of</w:t>
      </w:r>
      <w:r w:rsidRPr="00A73595">
        <w:rPr>
          <w:rFonts w:ascii="Arial" w:hAnsi="Arial" w:cs="Arial"/>
          <w:spacing w:val="-1"/>
          <w:szCs w:val="20"/>
          <w:lang w:val="en-GB"/>
        </w:rPr>
        <w:t xml:space="preserve"> a </w:t>
      </w:r>
      <w:r w:rsidR="2B66E2EA" w:rsidRPr="00A73595">
        <w:rPr>
          <w:rFonts w:ascii="Arial" w:hAnsi="Arial" w:cs="Arial"/>
          <w:szCs w:val="20"/>
          <w:lang w:val="en-GB"/>
        </w:rPr>
        <w:t xml:space="preserve">comprehensive </w:t>
      </w:r>
      <w:r w:rsidRPr="00A73595">
        <w:rPr>
          <w:rFonts w:ascii="Arial" w:hAnsi="Arial" w:cs="Arial"/>
          <w:spacing w:val="-1"/>
          <w:szCs w:val="20"/>
          <w:lang w:val="en-GB"/>
        </w:rPr>
        <w:t xml:space="preserve">training and financial </w:t>
      </w:r>
      <w:r w:rsidR="00C26190" w:rsidRPr="00A73595">
        <w:rPr>
          <w:rFonts w:ascii="Arial" w:hAnsi="Arial" w:cs="Arial"/>
          <w:spacing w:val="-1"/>
          <w:szCs w:val="20"/>
          <w:lang w:val="en-GB"/>
        </w:rPr>
        <w:t xml:space="preserve">assistance. </w:t>
      </w:r>
      <w:bookmarkStart w:id="0" w:name="_Hlk190682121"/>
      <w:r w:rsidR="64384521" w:rsidRPr="00A73595">
        <w:rPr>
          <w:rFonts w:ascii="Arial" w:hAnsi="Arial" w:cs="Arial"/>
          <w:szCs w:val="20"/>
          <w:lang w:val="en-GB"/>
        </w:rPr>
        <w:t xml:space="preserve"> </w:t>
      </w:r>
    </w:p>
    <w:p w14:paraId="509C2D57" w14:textId="2B881BC7" w:rsidR="005501CA" w:rsidRPr="00A73595" w:rsidRDefault="64384521" w:rsidP="00A73595">
      <w:pPr>
        <w:jc w:val="both"/>
        <w:rPr>
          <w:rFonts w:ascii="Arial" w:hAnsi="Arial" w:cs="Arial"/>
          <w:szCs w:val="20"/>
          <w:lang w:val="en-GB"/>
        </w:rPr>
      </w:pPr>
      <w:r w:rsidRPr="00A73595">
        <w:rPr>
          <w:rFonts w:ascii="Arial" w:hAnsi="Arial" w:cs="Arial"/>
          <w:szCs w:val="20"/>
        </w:rPr>
        <w:t xml:space="preserve"> </w:t>
      </w:r>
      <w:bookmarkEnd w:id="0"/>
    </w:p>
    <w:p w14:paraId="12843854" w14:textId="31112CB8" w:rsidR="005501CA" w:rsidRPr="00A73595" w:rsidRDefault="5EDD6E8E" w:rsidP="00A73595">
      <w:pPr>
        <w:jc w:val="both"/>
        <w:rPr>
          <w:rFonts w:ascii="Arial" w:hAnsi="Arial" w:cs="Arial"/>
          <w:szCs w:val="20"/>
          <w:lang w:val="en-GB"/>
        </w:rPr>
      </w:pPr>
      <w:r w:rsidRPr="00A73595">
        <w:rPr>
          <w:rFonts w:ascii="Arial" w:hAnsi="Arial" w:cs="Arial"/>
          <w:b/>
          <w:bCs/>
          <w:szCs w:val="20"/>
          <w:lang w:val="en-GB"/>
        </w:rPr>
        <w:t xml:space="preserve">1.4 </w:t>
      </w:r>
      <w:r w:rsidRPr="00A73595">
        <w:rPr>
          <w:rFonts w:ascii="Arial" w:hAnsi="Arial" w:cs="Arial"/>
          <w:szCs w:val="20"/>
          <w:lang w:val="en-GB"/>
        </w:rPr>
        <w:t xml:space="preserve">These </w:t>
      </w:r>
      <w:r w:rsidR="00CC6D7E">
        <w:rPr>
          <w:rFonts w:ascii="Arial" w:hAnsi="Arial" w:cs="Arial"/>
          <w:szCs w:val="20"/>
          <w:lang w:val="en-GB"/>
        </w:rPr>
        <w:t>C</w:t>
      </w:r>
      <w:r w:rsidRPr="00A73595">
        <w:rPr>
          <w:rFonts w:ascii="Arial" w:hAnsi="Arial" w:cs="Arial"/>
          <w:szCs w:val="20"/>
          <w:lang w:val="en-GB"/>
        </w:rPr>
        <w:t>onditions describe the support offered to students under the CSP as well as the duties of those students and the EPO’s expectations.</w:t>
      </w:r>
      <w:r w:rsidRPr="00A73595">
        <w:rPr>
          <w:rFonts w:ascii="Arial" w:hAnsi="Arial" w:cs="Arial"/>
          <w:szCs w:val="20"/>
        </w:rPr>
        <w:t xml:space="preserve"> </w:t>
      </w:r>
    </w:p>
    <w:p w14:paraId="119585E7" w14:textId="1F15B067" w:rsidR="001F7D70" w:rsidRPr="00A73595" w:rsidRDefault="001F7D70" w:rsidP="00A73595">
      <w:pPr>
        <w:jc w:val="both"/>
        <w:rPr>
          <w:rFonts w:ascii="Arial" w:hAnsi="Arial" w:cs="Arial"/>
          <w:szCs w:val="20"/>
          <w:lang w:val="en-GB"/>
        </w:rPr>
      </w:pPr>
    </w:p>
    <w:p w14:paraId="22356C66" w14:textId="13AA7994" w:rsidR="005501CA" w:rsidRPr="00A73595" w:rsidRDefault="006E6611" w:rsidP="00A73595">
      <w:pPr>
        <w:jc w:val="both"/>
        <w:rPr>
          <w:rFonts w:ascii="Arial" w:hAnsi="Arial" w:cs="Arial"/>
          <w:szCs w:val="20"/>
          <w:lang w:val="en-GB"/>
        </w:rPr>
      </w:pPr>
      <w:r w:rsidRPr="00A73595">
        <w:rPr>
          <w:rFonts w:ascii="Arial" w:hAnsi="Arial" w:cs="Arial"/>
          <w:b/>
          <w:szCs w:val="20"/>
          <w:lang w:val="en-GB"/>
        </w:rPr>
        <w:t xml:space="preserve">2. The </w:t>
      </w:r>
      <w:r w:rsidR="00C26190" w:rsidRPr="00A73595">
        <w:rPr>
          <w:rFonts w:ascii="Arial" w:hAnsi="Arial" w:cs="Arial"/>
          <w:b/>
          <w:szCs w:val="20"/>
          <w:lang w:val="en-GB"/>
        </w:rPr>
        <w:t>p</w:t>
      </w:r>
      <w:r w:rsidRPr="00A73595">
        <w:rPr>
          <w:rFonts w:ascii="Arial" w:hAnsi="Arial" w:cs="Arial"/>
          <w:b/>
          <w:szCs w:val="20"/>
          <w:lang w:val="en-GB"/>
        </w:rPr>
        <w:t>rogramme</w:t>
      </w:r>
    </w:p>
    <w:p w14:paraId="768C3ED2" w14:textId="77777777" w:rsidR="005501CA" w:rsidRPr="00A73595" w:rsidRDefault="005501CA" w:rsidP="00A73595">
      <w:pPr>
        <w:jc w:val="both"/>
        <w:rPr>
          <w:rFonts w:ascii="Arial" w:hAnsi="Arial" w:cs="Arial"/>
          <w:szCs w:val="20"/>
          <w:lang w:val="en-GB"/>
        </w:rPr>
      </w:pPr>
    </w:p>
    <w:p w14:paraId="206EEE9C" w14:textId="45491F62" w:rsidR="00C60EEA" w:rsidRPr="00A73595" w:rsidRDefault="5EDD6E8E" w:rsidP="00A73595">
      <w:pPr>
        <w:jc w:val="both"/>
        <w:rPr>
          <w:rFonts w:ascii="Arial" w:eastAsia="Arial" w:hAnsi="Arial" w:cs="Arial"/>
          <w:szCs w:val="20"/>
        </w:rPr>
      </w:pPr>
      <w:r w:rsidRPr="00A73595">
        <w:rPr>
          <w:rFonts w:ascii="Arial" w:hAnsi="Arial" w:cs="Arial"/>
          <w:b/>
          <w:bCs/>
          <w:szCs w:val="20"/>
          <w:lang w:val="en-GB"/>
        </w:rPr>
        <w:t>2.1</w:t>
      </w:r>
      <w:r w:rsidR="006E6611" w:rsidRPr="00A73595">
        <w:rPr>
          <w:rFonts w:ascii="Arial" w:hAnsi="Arial" w:cs="Arial"/>
          <w:noProof/>
          <w:szCs w:val="20"/>
        </w:rPr>
        <mc:AlternateContent>
          <mc:Choice Requires="wps">
            <w:drawing>
              <wp:inline distT="0" distB="0" distL="0" distR="0" wp14:anchorId="47544E58" wp14:editId="3C404DE8">
                <wp:extent cx="8890" cy="8890"/>
                <wp:effectExtent l="0" t="0" r="0" b="0"/>
                <wp:docPr id="1" name="Rectangle 1"/>
                <wp:cNvGraphicFramePr/>
                <a:graphic xmlns:a="http://schemas.openxmlformats.org/drawingml/2006/main">
                  <a:graphicData uri="http://schemas.microsoft.com/office/word/2010/wordprocessingShape">
                    <wps:wsp>
                      <wps:cNvSpPr/>
                      <wps:spPr>
                        <a:xfrm>
                          <a:off x="0" y="0"/>
                          <a:ext cx="8280" cy="8280"/>
                        </a:xfrm>
                        <a:prstGeom prst="rect">
                          <a:avLst/>
                        </a:prstGeom>
                        <a:noFill/>
                        <a:ln>
                          <a:noFill/>
                        </a:ln>
                      </wps:spPr>
                      <wps:style>
                        <a:lnRef idx="0">
                          <a:scrgbClr r="0" g="0" b="0"/>
                        </a:lnRef>
                        <a:fillRef idx="0">
                          <a:scrgbClr r="0" g="0" b="0"/>
                        </a:fillRef>
                        <a:effectRef idx="0">
                          <a:scrgbClr r="0" g="0" b="0"/>
                        </a:effectRef>
                        <a:fontRef idx="minor"/>
                      </wps:style>
                      <wps:bodyPr/>
                    </wps:wsp>
                  </a:graphicData>
                </a:graphic>
              </wp:inline>
            </w:drawing>
          </mc:Choice>
          <mc:Fallback xmlns:a="http://schemas.openxmlformats.org/drawingml/2006/main"/>
        </mc:AlternateContent>
      </w:r>
      <w:r w:rsidRPr="00A73595">
        <w:rPr>
          <w:rFonts w:ascii="Arial" w:hAnsi="Arial" w:cs="Arial"/>
          <w:szCs w:val="20"/>
        </w:rPr>
        <w:t xml:space="preserve"> The CSP</w:t>
      </w:r>
      <w:r w:rsidRPr="00A73595">
        <w:rPr>
          <w:rFonts w:ascii="Arial" w:hAnsi="Arial" w:cs="Arial"/>
          <w:b/>
          <w:bCs/>
          <w:szCs w:val="20"/>
        </w:rPr>
        <w:t xml:space="preserve"> </w:t>
      </w:r>
      <w:r w:rsidR="001C3EF9" w:rsidRPr="00A73595">
        <w:rPr>
          <w:rFonts w:ascii="Arial" w:hAnsi="Arial" w:cs="Arial"/>
          <w:szCs w:val="20"/>
          <w:lang w:val="en-GB"/>
        </w:rPr>
        <w:t xml:space="preserve">is offered for approximately six months preceding the EPAC examinations and </w:t>
      </w:r>
      <w:r w:rsidRPr="00A73595">
        <w:rPr>
          <w:rFonts w:ascii="Arial" w:hAnsi="Arial" w:cs="Arial"/>
          <w:szCs w:val="20"/>
          <w:lang w:val="en-GB"/>
        </w:rPr>
        <w:t xml:space="preserve">aims to prepare students for </w:t>
      </w:r>
      <w:r w:rsidR="004E5D0A" w:rsidRPr="00A73595">
        <w:rPr>
          <w:rFonts w:ascii="Arial" w:hAnsi="Arial" w:cs="Arial"/>
          <w:szCs w:val="20"/>
          <w:lang w:val="en-GB"/>
        </w:rPr>
        <w:t xml:space="preserve">the </w:t>
      </w:r>
      <w:r w:rsidR="00CC6D7E">
        <w:rPr>
          <w:rFonts w:ascii="Arial" w:hAnsi="Arial" w:cs="Arial"/>
          <w:szCs w:val="20"/>
          <w:lang w:val="en-GB"/>
        </w:rPr>
        <w:t xml:space="preserve">following </w:t>
      </w:r>
      <w:r w:rsidRPr="00A73595">
        <w:rPr>
          <w:rFonts w:ascii="Arial" w:hAnsi="Arial" w:cs="Arial"/>
          <w:szCs w:val="20"/>
          <w:lang w:val="en-GB"/>
        </w:rPr>
        <w:t>modules of the EPAC</w:t>
      </w:r>
      <w:r w:rsidR="00CC6D7E">
        <w:rPr>
          <w:rFonts w:ascii="Arial" w:hAnsi="Arial" w:cs="Arial"/>
          <w:szCs w:val="20"/>
          <w:lang w:val="en-GB"/>
        </w:rPr>
        <w:t>:</w:t>
      </w:r>
    </w:p>
    <w:p w14:paraId="73597EE5" w14:textId="7310572F" w:rsidR="00C60EEA" w:rsidRPr="00A73595" w:rsidRDefault="746DAC09" w:rsidP="00A73595">
      <w:pPr>
        <w:jc w:val="both"/>
        <w:rPr>
          <w:rFonts w:ascii="Arial" w:eastAsia="Arial" w:hAnsi="Arial" w:cs="Arial"/>
          <w:szCs w:val="20"/>
        </w:rPr>
      </w:pPr>
      <w:r w:rsidRPr="00A73595">
        <w:rPr>
          <w:rFonts w:ascii="Arial" w:eastAsia="Arial" w:hAnsi="Arial" w:cs="Arial"/>
          <w:szCs w:val="20"/>
        </w:rPr>
        <w:t>EPAC Module 1: General aspects of patent law, EPC and PCT</w:t>
      </w:r>
    </w:p>
    <w:p w14:paraId="77A7692E" w14:textId="419DD741" w:rsidR="00C60EEA" w:rsidRPr="00A73595" w:rsidRDefault="62F1D111" w:rsidP="00A73595">
      <w:pPr>
        <w:jc w:val="both"/>
        <w:rPr>
          <w:rFonts w:ascii="Arial" w:eastAsia="Arial" w:hAnsi="Arial" w:cs="Arial"/>
          <w:szCs w:val="20"/>
        </w:rPr>
      </w:pPr>
      <w:r w:rsidRPr="00A73595">
        <w:rPr>
          <w:rFonts w:ascii="Arial" w:eastAsia="Arial" w:hAnsi="Arial" w:cs="Arial"/>
          <w:szCs w:val="20"/>
        </w:rPr>
        <w:t>EPAC Module 2: EPO procedures in filing, search and examination</w:t>
      </w:r>
    </w:p>
    <w:p w14:paraId="0B466180" w14:textId="26AB249E" w:rsidR="00C60EEA" w:rsidRPr="00A73595" w:rsidRDefault="62F1D111" w:rsidP="00A73595">
      <w:pPr>
        <w:jc w:val="both"/>
        <w:rPr>
          <w:rFonts w:ascii="Arial" w:eastAsia="Arial" w:hAnsi="Arial" w:cs="Arial"/>
          <w:szCs w:val="20"/>
        </w:rPr>
      </w:pPr>
      <w:r w:rsidRPr="00A73595">
        <w:rPr>
          <w:rFonts w:ascii="Arial" w:eastAsia="Arial" w:hAnsi="Arial" w:cs="Arial"/>
          <w:szCs w:val="20"/>
        </w:rPr>
        <w:t>EPAC Module 3: EPO procedures in post-grant, appeal, validation and UPC</w:t>
      </w:r>
    </w:p>
    <w:p w14:paraId="60C8CF00" w14:textId="2B1133A6" w:rsidR="00C60EEA" w:rsidRPr="00A73595" w:rsidRDefault="62F1D111" w:rsidP="00A73595">
      <w:pPr>
        <w:jc w:val="both"/>
        <w:rPr>
          <w:rFonts w:ascii="Arial" w:eastAsia="Arial" w:hAnsi="Arial" w:cs="Arial"/>
          <w:szCs w:val="20"/>
        </w:rPr>
      </w:pPr>
      <w:r w:rsidRPr="00A73595">
        <w:rPr>
          <w:rFonts w:ascii="Arial" w:eastAsia="Arial" w:hAnsi="Arial" w:cs="Arial"/>
          <w:szCs w:val="20"/>
        </w:rPr>
        <w:t>EPAC Module 4: PCT procedure and entry into national/regional phase after PCT</w:t>
      </w:r>
    </w:p>
    <w:p w14:paraId="78774E5D" w14:textId="77777777" w:rsidR="00C26190" w:rsidRPr="00A73595" w:rsidRDefault="00C26190" w:rsidP="00A73595">
      <w:pPr>
        <w:jc w:val="both"/>
        <w:rPr>
          <w:rFonts w:ascii="Arial" w:hAnsi="Arial" w:cs="Arial"/>
          <w:szCs w:val="20"/>
          <w:lang w:val="en-GB"/>
        </w:rPr>
      </w:pPr>
    </w:p>
    <w:p w14:paraId="1DA72805" w14:textId="31058D40" w:rsidR="000F2548" w:rsidRPr="00A73595" w:rsidRDefault="5EDD6E8E" w:rsidP="00A73595">
      <w:pPr>
        <w:jc w:val="both"/>
        <w:rPr>
          <w:rFonts w:ascii="Arial" w:hAnsi="Arial" w:cs="Arial"/>
          <w:szCs w:val="20"/>
          <w:lang w:val="en-GB"/>
        </w:rPr>
      </w:pPr>
      <w:r w:rsidRPr="00A73595">
        <w:rPr>
          <w:rFonts w:ascii="Arial" w:hAnsi="Arial" w:cs="Arial"/>
          <w:b/>
          <w:bCs/>
          <w:szCs w:val="20"/>
          <w:lang w:val="en-GB"/>
        </w:rPr>
        <w:t>2.2</w:t>
      </w:r>
      <w:r w:rsidRPr="00A73595">
        <w:rPr>
          <w:rFonts w:ascii="Arial" w:hAnsi="Arial" w:cs="Arial"/>
          <w:szCs w:val="20"/>
          <w:lang w:val="en-GB"/>
        </w:rPr>
        <w:t xml:space="preserve"> </w:t>
      </w:r>
      <w:r w:rsidR="00CC6D7E">
        <w:rPr>
          <w:rFonts w:ascii="Arial" w:hAnsi="Arial" w:cs="Arial"/>
          <w:szCs w:val="20"/>
          <w:lang w:val="en-GB"/>
        </w:rPr>
        <w:t>S</w:t>
      </w:r>
      <w:r w:rsidRPr="00A73595">
        <w:rPr>
          <w:rFonts w:ascii="Arial" w:hAnsi="Arial" w:cs="Arial"/>
          <w:szCs w:val="20"/>
          <w:lang w:val="en-GB"/>
        </w:rPr>
        <w:t xml:space="preserve">tudents’ progress will be continuously monitored, providing for personalised advice and support. All aspects of participation in the CSP </w:t>
      </w:r>
      <w:r w:rsidR="004E5D0A" w:rsidRPr="00A73595">
        <w:rPr>
          <w:rFonts w:ascii="Arial" w:hAnsi="Arial" w:cs="Arial"/>
          <w:szCs w:val="20"/>
          <w:lang w:val="en-GB"/>
        </w:rPr>
        <w:t>are</w:t>
      </w:r>
      <w:r w:rsidRPr="00A73595">
        <w:rPr>
          <w:rFonts w:ascii="Arial" w:hAnsi="Arial" w:cs="Arial"/>
          <w:szCs w:val="20"/>
          <w:lang w:val="en-GB"/>
        </w:rPr>
        <w:t xml:space="preserve"> governed by the principles of good will and good faith</w:t>
      </w:r>
      <w:r w:rsidR="001C3EF9" w:rsidRPr="00A73595">
        <w:rPr>
          <w:rFonts w:ascii="Arial" w:hAnsi="Arial" w:cs="Arial"/>
          <w:szCs w:val="20"/>
          <w:lang w:val="en-GB"/>
        </w:rPr>
        <w:t xml:space="preserve">, </w:t>
      </w:r>
      <w:r w:rsidRPr="00A73595">
        <w:rPr>
          <w:rFonts w:ascii="Arial" w:hAnsi="Arial" w:cs="Arial"/>
          <w:szCs w:val="20"/>
          <w:lang w:val="en-GB"/>
        </w:rPr>
        <w:t xml:space="preserve">in particular when </w:t>
      </w:r>
      <w:r w:rsidR="00141FF8" w:rsidRPr="00A73595">
        <w:rPr>
          <w:rFonts w:ascii="Arial" w:hAnsi="Arial" w:cs="Arial"/>
          <w:szCs w:val="20"/>
          <w:lang w:val="en-GB"/>
        </w:rPr>
        <w:t>assessing students</w:t>
      </w:r>
      <w:r w:rsidRPr="00A73595">
        <w:rPr>
          <w:rFonts w:ascii="Arial" w:hAnsi="Arial" w:cs="Arial"/>
          <w:szCs w:val="20"/>
          <w:lang w:val="en-GB"/>
        </w:rPr>
        <w:t>’ results and potential situations described in point 5 below.</w:t>
      </w:r>
    </w:p>
    <w:p w14:paraId="31F8FF06" w14:textId="77777777" w:rsidR="00D81FAF" w:rsidRPr="00A73595" w:rsidRDefault="00D81FAF" w:rsidP="00A73595">
      <w:pPr>
        <w:jc w:val="both"/>
        <w:rPr>
          <w:rFonts w:ascii="Arial" w:hAnsi="Arial" w:cs="Arial"/>
          <w:b/>
          <w:bCs/>
          <w:szCs w:val="20"/>
        </w:rPr>
      </w:pPr>
    </w:p>
    <w:p w14:paraId="49B0EC2E" w14:textId="64D5E197" w:rsidR="00445B69" w:rsidRPr="00A73595" w:rsidRDefault="004E5D0A" w:rsidP="00A73595">
      <w:pPr>
        <w:jc w:val="both"/>
        <w:rPr>
          <w:rFonts w:ascii="Arial" w:hAnsi="Arial" w:cs="Arial"/>
          <w:szCs w:val="20"/>
          <w:lang w:val="en-GB"/>
        </w:rPr>
      </w:pPr>
      <w:r w:rsidRPr="00A73595">
        <w:rPr>
          <w:rFonts w:ascii="Arial" w:hAnsi="Arial" w:cs="Arial"/>
          <w:b/>
          <w:bCs/>
          <w:szCs w:val="20"/>
          <w:lang w:val="en-GB"/>
        </w:rPr>
        <w:t>2.3</w:t>
      </w:r>
      <w:r w:rsidR="5EDD6E8E" w:rsidRPr="00A73595">
        <w:rPr>
          <w:rFonts w:ascii="Arial" w:hAnsi="Arial" w:cs="Arial"/>
          <w:szCs w:val="20"/>
          <w:lang w:val="en-GB"/>
        </w:rPr>
        <w:t xml:space="preserve"> </w:t>
      </w:r>
      <w:r w:rsidR="5EDD6E8E" w:rsidRPr="00A73595">
        <w:rPr>
          <w:rFonts w:ascii="Arial" w:hAnsi="Arial" w:cs="Arial"/>
          <w:szCs w:val="20"/>
        </w:rPr>
        <w:t>The</w:t>
      </w:r>
      <w:r w:rsidR="5EDD6E8E" w:rsidRPr="00A73595">
        <w:rPr>
          <w:rFonts w:ascii="Arial" w:hAnsi="Arial" w:cs="Arial"/>
          <w:szCs w:val="20"/>
          <w:lang w:val="en-GB"/>
        </w:rPr>
        <w:t xml:space="preserve"> CSP is provided to candidates aiming at obtaining the full EPAC certificate </w:t>
      </w:r>
      <w:r w:rsidRPr="00A73595">
        <w:rPr>
          <w:rFonts w:ascii="Arial" w:hAnsi="Arial" w:cs="Arial"/>
          <w:szCs w:val="20"/>
          <w:lang w:val="en-GB"/>
        </w:rPr>
        <w:t xml:space="preserve">or at least two modules </w:t>
      </w:r>
      <w:r w:rsidR="5EDD6E8E" w:rsidRPr="00CC6D7E">
        <w:rPr>
          <w:rFonts w:ascii="Arial" w:hAnsi="Arial" w:cs="Arial"/>
          <w:szCs w:val="20"/>
          <w:lang w:val="en-GB"/>
        </w:rPr>
        <w:t>in 2026</w:t>
      </w:r>
      <w:r w:rsidR="00E76FE0" w:rsidRPr="00CC6D7E">
        <w:rPr>
          <w:rFonts w:ascii="Arial" w:hAnsi="Arial" w:cs="Arial"/>
          <w:szCs w:val="20"/>
          <w:lang w:val="en-GB"/>
        </w:rPr>
        <w:t>.</w:t>
      </w:r>
      <w:r w:rsidR="00E76FE0" w:rsidRPr="00A73595">
        <w:rPr>
          <w:rFonts w:ascii="Arial" w:hAnsi="Arial" w:cs="Arial"/>
          <w:szCs w:val="20"/>
          <w:lang w:val="en-GB"/>
        </w:rPr>
        <w:t xml:space="preserve"> The</w:t>
      </w:r>
      <w:r w:rsidR="5EDD6E8E" w:rsidRPr="00A73595">
        <w:rPr>
          <w:rFonts w:ascii="Arial" w:hAnsi="Arial" w:cs="Arial"/>
          <w:szCs w:val="20"/>
          <w:lang w:val="en-GB"/>
        </w:rPr>
        <w:t xml:space="preserve"> EPAC CSP will </w:t>
      </w:r>
      <w:r w:rsidR="00CC6D7E">
        <w:rPr>
          <w:rFonts w:ascii="Arial" w:hAnsi="Arial" w:cs="Arial"/>
          <w:szCs w:val="20"/>
          <w:lang w:val="en-GB"/>
        </w:rPr>
        <w:t>begin</w:t>
      </w:r>
      <w:r w:rsidR="5EDD6E8E" w:rsidRPr="00A73595">
        <w:rPr>
          <w:rFonts w:ascii="Arial" w:hAnsi="Arial" w:cs="Arial"/>
          <w:szCs w:val="20"/>
          <w:lang w:val="en-GB"/>
        </w:rPr>
        <w:t xml:space="preserve"> with a</w:t>
      </w:r>
      <w:r w:rsidRPr="00A73595">
        <w:rPr>
          <w:rFonts w:ascii="Arial" w:hAnsi="Arial" w:cs="Arial"/>
          <w:szCs w:val="20"/>
          <w:lang w:val="en-GB"/>
        </w:rPr>
        <w:t>n online</w:t>
      </w:r>
      <w:r w:rsidR="5EDD6E8E" w:rsidRPr="00A73595">
        <w:rPr>
          <w:rFonts w:ascii="Arial" w:hAnsi="Arial" w:cs="Arial"/>
          <w:szCs w:val="20"/>
          <w:lang w:val="en-GB"/>
        </w:rPr>
        <w:t xml:space="preserve"> kick-off </w:t>
      </w:r>
      <w:r w:rsidR="00E6610F" w:rsidRPr="00A73595">
        <w:rPr>
          <w:rFonts w:ascii="Arial" w:hAnsi="Arial" w:cs="Arial"/>
          <w:szCs w:val="20"/>
          <w:lang w:val="en-GB"/>
        </w:rPr>
        <w:t>meeting in</w:t>
      </w:r>
      <w:r w:rsidR="5EDD6E8E" w:rsidRPr="00A73595">
        <w:rPr>
          <w:rFonts w:ascii="Arial" w:hAnsi="Arial" w:cs="Arial"/>
          <w:szCs w:val="20"/>
          <w:lang w:val="en-GB"/>
        </w:rPr>
        <w:t xml:space="preserve"> the second half of March 202</w:t>
      </w:r>
      <w:r w:rsidR="001C3EF9" w:rsidRPr="00A73595">
        <w:rPr>
          <w:rFonts w:ascii="Arial" w:hAnsi="Arial" w:cs="Arial"/>
          <w:szCs w:val="20"/>
          <w:lang w:val="en-GB"/>
        </w:rPr>
        <w:t xml:space="preserve">6 and will </w:t>
      </w:r>
      <w:r w:rsidR="5EDD6E8E" w:rsidRPr="00A73595">
        <w:rPr>
          <w:rFonts w:ascii="Arial" w:hAnsi="Arial" w:cs="Arial"/>
          <w:szCs w:val="20"/>
          <w:lang w:val="en-GB"/>
        </w:rPr>
        <w:t xml:space="preserve">end on the day following the </w:t>
      </w:r>
      <w:r w:rsidR="001C3EF9" w:rsidRPr="00A73595">
        <w:rPr>
          <w:rFonts w:ascii="Arial" w:hAnsi="Arial" w:cs="Arial"/>
          <w:szCs w:val="20"/>
          <w:lang w:val="en-GB"/>
        </w:rPr>
        <w:t xml:space="preserve">EPAC </w:t>
      </w:r>
      <w:r w:rsidR="5EDD6E8E" w:rsidRPr="00A73595">
        <w:rPr>
          <w:rFonts w:ascii="Arial" w:hAnsi="Arial" w:cs="Arial"/>
          <w:szCs w:val="20"/>
          <w:lang w:val="en-GB"/>
        </w:rPr>
        <w:t>examination</w:t>
      </w:r>
      <w:r w:rsidR="00CC6D7E">
        <w:rPr>
          <w:rFonts w:ascii="Arial" w:hAnsi="Arial" w:cs="Arial"/>
          <w:szCs w:val="20"/>
          <w:lang w:val="en-GB"/>
        </w:rPr>
        <w:t>s</w:t>
      </w:r>
      <w:r w:rsidR="5EDD6E8E" w:rsidRPr="00A73595">
        <w:rPr>
          <w:rFonts w:ascii="Arial" w:hAnsi="Arial" w:cs="Arial"/>
          <w:szCs w:val="20"/>
          <w:lang w:val="en-GB"/>
        </w:rPr>
        <w:t xml:space="preserve">. </w:t>
      </w:r>
      <w:r w:rsidR="001C3EF9" w:rsidRPr="00A73595">
        <w:rPr>
          <w:rFonts w:ascii="Arial" w:hAnsi="Arial" w:cs="Arial"/>
          <w:szCs w:val="20"/>
          <w:lang w:val="en-GB"/>
        </w:rPr>
        <w:t xml:space="preserve">Details of the </w:t>
      </w:r>
      <w:r w:rsidR="00CC6D7E">
        <w:rPr>
          <w:rFonts w:ascii="Arial" w:hAnsi="Arial" w:cs="Arial"/>
          <w:szCs w:val="20"/>
          <w:lang w:val="en-GB"/>
        </w:rPr>
        <w:t xml:space="preserve">event and </w:t>
      </w:r>
      <w:r w:rsidR="001C3EF9" w:rsidRPr="00A73595">
        <w:rPr>
          <w:rFonts w:ascii="Arial" w:hAnsi="Arial" w:cs="Arial"/>
          <w:szCs w:val="20"/>
          <w:lang w:val="en-GB"/>
        </w:rPr>
        <w:t xml:space="preserve">training </w:t>
      </w:r>
      <w:r w:rsidR="00CC6D7E">
        <w:rPr>
          <w:rFonts w:ascii="Arial" w:hAnsi="Arial" w:cs="Arial"/>
          <w:szCs w:val="20"/>
          <w:lang w:val="en-GB"/>
        </w:rPr>
        <w:t xml:space="preserve">programme </w:t>
      </w:r>
      <w:r w:rsidR="001C3EF9" w:rsidRPr="00A73595">
        <w:rPr>
          <w:rFonts w:ascii="Arial" w:hAnsi="Arial" w:cs="Arial"/>
          <w:szCs w:val="20"/>
          <w:lang w:val="en-GB"/>
        </w:rPr>
        <w:t xml:space="preserve">are described in Annex 1 of these </w:t>
      </w:r>
      <w:r w:rsidR="00CC6D7E">
        <w:rPr>
          <w:rFonts w:ascii="Arial" w:hAnsi="Arial" w:cs="Arial"/>
          <w:szCs w:val="20"/>
          <w:lang w:val="en-GB"/>
        </w:rPr>
        <w:t>C</w:t>
      </w:r>
      <w:r w:rsidR="001C3EF9" w:rsidRPr="00A73595">
        <w:rPr>
          <w:rFonts w:ascii="Arial" w:hAnsi="Arial" w:cs="Arial"/>
          <w:szCs w:val="20"/>
          <w:lang w:val="en-GB"/>
        </w:rPr>
        <w:t xml:space="preserve">onditions. </w:t>
      </w:r>
    </w:p>
    <w:p w14:paraId="6E9E79C5" w14:textId="77777777" w:rsidR="00445B69" w:rsidRPr="00A73595" w:rsidRDefault="00445B69" w:rsidP="00A73595">
      <w:pPr>
        <w:jc w:val="both"/>
        <w:rPr>
          <w:rFonts w:ascii="Arial" w:hAnsi="Arial" w:cs="Arial"/>
          <w:szCs w:val="20"/>
          <w:lang w:val="en-GB"/>
        </w:rPr>
      </w:pPr>
    </w:p>
    <w:p w14:paraId="5370C30F" w14:textId="5CF3644E" w:rsidR="4F2BC05D" w:rsidRPr="00A73595" w:rsidRDefault="00CC6D7E" w:rsidP="00CC6D7E">
      <w:pPr>
        <w:rPr>
          <w:lang w:val="en-GB"/>
        </w:rPr>
      </w:pPr>
      <w:r w:rsidRPr="00CC6D7E">
        <w:rPr>
          <w:rFonts w:ascii="Arial" w:hAnsi="Arial" w:cs="Arial"/>
          <w:b/>
          <w:color w:val="000000"/>
        </w:rPr>
        <w:t>2.4</w:t>
      </w:r>
      <w:r w:rsidRPr="00CC6D7E">
        <w:rPr>
          <w:rFonts w:ascii="Arial" w:hAnsi="Arial" w:cs="Arial"/>
          <w:color w:val="000000"/>
          <w:lang w:val="en-GB"/>
        </w:rPr>
        <w:t xml:space="preserve"> All applicants and candidates, regardless of previous outcome, may reapply annually for </w:t>
      </w:r>
      <w:r>
        <w:rPr>
          <w:rFonts w:ascii="Arial" w:hAnsi="Arial" w:cs="Arial"/>
          <w:color w:val="000000"/>
          <w:lang w:val="en-GB"/>
        </w:rPr>
        <w:t xml:space="preserve">the EPAC </w:t>
      </w:r>
      <w:r w:rsidRPr="00CC6D7E">
        <w:rPr>
          <w:rFonts w:ascii="Arial" w:hAnsi="Arial" w:cs="Arial"/>
          <w:color w:val="000000"/>
          <w:lang w:val="en-GB"/>
        </w:rPr>
        <w:t>CSP.</w:t>
      </w:r>
    </w:p>
    <w:p w14:paraId="15C20875" w14:textId="508B47EC" w:rsidR="005501CA" w:rsidRPr="00A73595" w:rsidRDefault="005501CA" w:rsidP="00A73595">
      <w:pPr>
        <w:jc w:val="both"/>
        <w:rPr>
          <w:rFonts w:ascii="Arial" w:hAnsi="Arial" w:cs="Arial"/>
          <w:szCs w:val="20"/>
          <w:lang w:val="en-GB"/>
        </w:rPr>
      </w:pPr>
    </w:p>
    <w:p w14:paraId="4FCB2507" w14:textId="77777777" w:rsidR="005501CA" w:rsidRPr="00A73595" w:rsidRDefault="006E6611" w:rsidP="00A73595">
      <w:pPr>
        <w:jc w:val="both"/>
        <w:rPr>
          <w:rFonts w:ascii="Arial" w:hAnsi="Arial" w:cs="Arial"/>
          <w:b/>
          <w:szCs w:val="20"/>
          <w:lang w:val="en-GB"/>
        </w:rPr>
      </w:pPr>
      <w:r w:rsidRPr="00A73595">
        <w:rPr>
          <w:rFonts w:ascii="Arial" w:hAnsi="Arial" w:cs="Arial"/>
          <w:b/>
          <w:szCs w:val="20"/>
          <w:lang w:val="en-GB"/>
        </w:rPr>
        <w:t>3. Support provided by the EPO</w:t>
      </w:r>
    </w:p>
    <w:p w14:paraId="3F58640C" w14:textId="77777777" w:rsidR="005501CA" w:rsidRPr="00A73595" w:rsidRDefault="005501CA" w:rsidP="00A73595">
      <w:pPr>
        <w:jc w:val="both"/>
        <w:rPr>
          <w:rFonts w:ascii="Arial" w:hAnsi="Arial" w:cs="Arial"/>
          <w:szCs w:val="20"/>
          <w:lang w:val="en-GB"/>
        </w:rPr>
      </w:pPr>
    </w:p>
    <w:p w14:paraId="3D02E66B" w14:textId="0BFD28E7" w:rsidR="005501CA" w:rsidRPr="00A73595" w:rsidRDefault="00305AB7" w:rsidP="00A73595">
      <w:pPr>
        <w:jc w:val="both"/>
        <w:rPr>
          <w:rFonts w:ascii="Arial" w:hAnsi="Arial" w:cs="Arial"/>
          <w:szCs w:val="20"/>
          <w:lang w:val="en-GB"/>
        </w:rPr>
      </w:pPr>
      <w:r w:rsidRPr="00A73595">
        <w:rPr>
          <w:rFonts w:ascii="Arial" w:hAnsi="Arial" w:cs="Arial"/>
          <w:b/>
          <w:bCs/>
          <w:szCs w:val="20"/>
          <w:lang w:val="en-GB"/>
        </w:rPr>
        <w:t>3.1</w:t>
      </w:r>
      <w:r w:rsidRPr="00A73595">
        <w:rPr>
          <w:rFonts w:ascii="Arial" w:hAnsi="Arial" w:cs="Arial"/>
          <w:szCs w:val="20"/>
          <w:lang w:val="en-GB"/>
        </w:rPr>
        <w:t xml:space="preserve"> </w:t>
      </w:r>
      <w:r w:rsidR="5EDD6E8E" w:rsidRPr="00A73595">
        <w:rPr>
          <w:rFonts w:ascii="Arial" w:hAnsi="Arial" w:cs="Arial"/>
          <w:szCs w:val="20"/>
          <w:lang w:val="en-GB"/>
        </w:rPr>
        <w:t>CSP students will be assigned a contact person at the EPO for the duration of their participation. That person with clarify any administrative CSP-related matters.</w:t>
      </w:r>
    </w:p>
    <w:p w14:paraId="334E6A58" w14:textId="77777777" w:rsidR="005501CA" w:rsidRPr="00A73595" w:rsidRDefault="005501CA" w:rsidP="00A73595">
      <w:pPr>
        <w:jc w:val="both"/>
        <w:rPr>
          <w:rFonts w:ascii="Arial" w:hAnsi="Arial" w:cs="Arial"/>
          <w:szCs w:val="20"/>
          <w:lang w:val="en-GB"/>
        </w:rPr>
      </w:pPr>
    </w:p>
    <w:p w14:paraId="625272C8" w14:textId="28A1D4BF" w:rsidR="005501CA" w:rsidRPr="00A73595" w:rsidRDefault="47F23B41" w:rsidP="00A73595">
      <w:pPr>
        <w:jc w:val="both"/>
        <w:rPr>
          <w:rFonts w:ascii="Arial" w:hAnsi="Arial" w:cs="Arial"/>
          <w:szCs w:val="20"/>
          <w:lang w:val="en-GB"/>
        </w:rPr>
      </w:pPr>
      <w:r w:rsidRPr="00A73595">
        <w:rPr>
          <w:rFonts w:ascii="Arial" w:hAnsi="Arial" w:cs="Arial"/>
          <w:b/>
          <w:bCs/>
          <w:szCs w:val="20"/>
          <w:lang w:val="en-GB"/>
        </w:rPr>
        <w:t>3.</w:t>
      </w:r>
      <w:r w:rsidR="00305AB7" w:rsidRPr="00A73595">
        <w:rPr>
          <w:rFonts w:ascii="Arial" w:hAnsi="Arial" w:cs="Arial"/>
          <w:b/>
          <w:bCs/>
          <w:szCs w:val="20"/>
          <w:lang w:val="en-GB"/>
        </w:rPr>
        <w:t>2</w:t>
      </w:r>
      <w:r w:rsidRPr="00A73595">
        <w:rPr>
          <w:rFonts w:ascii="Arial" w:hAnsi="Arial" w:cs="Arial"/>
          <w:szCs w:val="20"/>
          <w:lang w:val="en-GB"/>
        </w:rPr>
        <w:t xml:space="preserve"> </w:t>
      </w:r>
      <w:r w:rsidR="00207ECB" w:rsidRPr="00A73595">
        <w:rPr>
          <w:rFonts w:ascii="Arial" w:hAnsi="Arial" w:cs="Arial"/>
          <w:szCs w:val="20"/>
          <w:lang w:val="en-GB"/>
        </w:rPr>
        <w:t>Students</w:t>
      </w:r>
      <w:r w:rsidRPr="00A73595">
        <w:rPr>
          <w:rFonts w:ascii="Arial" w:hAnsi="Arial" w:cs="Arial"/>
          <w:szCs w:val="20"/>
          <w:lang w:val="en-GB"/>
        </w:rPr>
        <w:t xml:space="preserve"> will receive the following support:</w:t>
      </w:r>
    </w:p>
    <w:p w14:paraId="2253EBD6" w14:textId="77777777" w:rsidR="00A73595" w:rsidRPr="00A73595" w:rsidRDefault="00A73595" w:rsidP="00A73595">
      <w:pPr>
        <w:jc w:val="both"/>
        <w:rPr>
          <w:rFonts w:ascii="Arial" w:hAnsi="Arial" w:cs="Arial"/>
          <w:szCs w:val="20"/>
          <w:lang w:val="en-GB"/>
        </w:rPr>
      </w:pPr>
    </w:p>
    <w:p w14:paraId="746EFDEB" w14:textId="403358D7" w:rsidR="005501CA" w:rsidRPr="00A73595" w:rsidRDefault="00A73595" w:rsidP="00A73595">
      <w:pPr>
        <w:jc w:val="both"/>
        <w:rPr>
          <w:rFonts w:ascii="Arial" w:hAnsi="Arial" w:cs="Arial"/>
          <w:szCs w:val="20"/>
          <w:lang w:val="en-GB"/>
        </w:rPr>
      </w:pPr>
      <w:r w:rsidRPr="00A73595">
        <w:rPr>
          <w:rFonts w:ascii="Arial" w:hAnsi="Arial" w:cs="Arial"/>
          <w:b/>
          <w:bCs/>
          <w:szCs w:val="20"/>
          <w:lang w:val="en-GB"/>
        </w:rPr>
        <w:t xml:space="preserve">3.2.1 </w:t>
      </w:r>
      <w:r w:rsidR="5EDD6E8E" w:rsidRPr="00A73595">
        <w:rPr>
          <w:rFonts w:ascii="Arial" w:hAnsi="Arial" w:cs="Arial"/>
          <w:b/>
          <w:bCs/>
          <w:szCs w:val="20"/>
          <w:lang w:val="en-GB"/>
        </w:rPr>
        <w:t>Learning support</w:t>
      </w:r>
    </w:p>
    <w:p w14:paraId="61100AEB" w14:textId="77777777" w:rsidR="005501CA" w:rsidRPr="00A73595" w:rsidRDefault="005501CA" w:rsidP="00A73595">
      <w:pPr>
        <w:jc w:val="both"/>
        <w:rPr>
          <w:rFonts w:ascii="Arial" w:hAnsi="Arial" w:cs="Arial"/>
          <w:szCs w:val="20"/>
          <w:u w:val="single"/>
          <w:lang w:val="en-GB"/>
        </w:rPr>
      </w:pPr>
    </w:p>
    <w:p w14:paraId="0A7F8A7B" w14:textId="6242D31D" w:rsidR="005501CA" w:rsidRPr="00A73595" w:rsidRDefault="0001054B" w:rsidP="00A73595">
      <w:pPr>
        <w:pStyle w:val="ListParagraph"/>
        <w:tabs>
          <w:tab w:val="left" w:pos="709"/>
        </w:tabs>
        <w:ind w:left="0"/>
        <w:jc w:val="both"/>
        <w:rPr>
          <w:rFonts w:ascii="Arial" w:eastAsia="Arial" w:hAnsi="Arial" w:cs="Arial"/>
          <w:szCs w:val="20"/>
          <w:lang w:val="en-GB"/>
        </w:rPr>
      </w:pPr>
      <w:r w:rsidRPr="00A73595">
        <w:rPr>
          <w:rFonts w:ascii="Arial" w:eastAsia="Arial" w:hAnsi="Arial" w:cs="Arial"/>
          <w:szCs w:val="20"/>
          <w:lang w:val="en-GB"/>
        </w:rPr>
        <w:t xml:space="preserve">(a) </w:t>
      </w:r>
      <w:r w:rsidR="5EDD6E8E" w:rsidRPr="00A73595">
        <w:rPr>
          <w:rFonts w:ascii="Arial" w:eastAsia="Arial" w:hAnsi="Arial" w:cs="Arial"/>
          <w:szCs w:val="20"/>
          <w:lang w:val="en-GB"/>
        </w:rPr>
        <w:t>Access to the online training courses of the European Patent Academy</w:t>
      </w:r>
      <w:r w:rsidR="004E5D0A" w:rsidRPr="00A73595">
        <w:rPr>
          <w:rFonts w:ascii="Arial" w:eastAsia="Arial" w:hAnsi="Arial" w:cs="Arial"/>
          <w:szCs w:val="20"/>
          <w:lang w:val="en-GB"/>
        </w:rPr>
        <w:t xml:space="preserve">, </w:t>
      </w:r>
      <w:r w:rsidR="00E6610F" w:rsidRPr="00A73595">
        <w:rPr>
          <w:rFonts w:ascii="Arial" w:eastAsia="Arial" w:hAnsi="Arial" w:cs="Arial"/>
          <w:szCs w:val="20"/>
          <w:lang w:val="en-GB"/>
        </w:rPr>
        <w:t>offering a</w:t>
      </w:r>
      <w:r w:rsidR="5EDD6E8E" w:rsidRPr="00A73595">
        <w:rPr>
          <w:rFonts w:ascii="Arial" w:eastAsia="Arial" w:hAnsi="Arial" w:cs="Arial"/>
          <w:szCs w:val="20"/>
          <w:lang w:val="en-GB"/>
        </w:rPr>
        <w:t xml:space="preserve"> structured learning itinerary with study materials, live tutored sessions, online chats with </w:t>
      </w:r>
      <w:r w:rsidR="5EDD6E8E" w:rsidRPr="00A73595">
        <w:rPr>
          <w:rFonts w:ascii="Arial" w:hAnsi="Arial" w:cs="Arial"/>
          <w:szCs w:val="20"/>
          <w:lang w:val="en-GB"/>
        </w:rPr>
        <w:t>course instructors</w:t>
      </w:r>
      <w:r w:rsidR="5EDD6E8E" w:rsidRPr="00A73595">
        <w:rPr>
          <w:rFonts w:ascii="Arial" w:eastAsia="Arial" w:hAnsi="Arial" w:cs="Arial"/>
          <w:szCs w:val="20"/>
          <w:lang w:val="en-GB"/>
        </w:rPr>
        <w:t xml:space="preserve"> and fellow participants, and self-evaluation tests. </w:t>
      </w:r>
      <w:r w:rsidR="004E5D0A" w:rsidRPr="00A73595">
        <w:rPr>
          <w:rFonts w:ascii="Arial" w:eastAsia="Arial" w:hAnsi="Arial" w:cs="Arial"/>
          <w:szCs w:val="20"/>
          <w:lang w:val="en-GB"/>
        </w:rPr>
        <w:t>R</w:t>
      </w:r>
      <w:r w:rsidR="5EDD6E8E" w:rsidRPr="00A73595">
        <w:rPr>
          <w:rFonts w:ascii="Arial" w:eastAsia="Arial" w:hAnsi="Arial" w:cs="Arial"/>
          <w:szCs w:val="20"/>
          <w:lang w:val="en-GB"/>
        </w:rPr>
        <w:t xml:space="preserve">ecordings of all tutored sessions </w:t>
      </w:r>
      <w:r w:rsidR="004E5D0A" w:rsidRPr="00A73595">
        <w:rPr>
          <w:rFonts w:ascii="Arial" w:eastAsia="Arial" w:hAnsi="Arial" w:cs="Arial"/>
          <w:szCs w:val="20"/>
          <w:lang w:val="en-GB"/>
        </w:rPr>
        <w:t xml:space="preserve">will </w:t>
      </w:r>
      <w:r w:rsidR="00E6610F" w:rsidRPr="00A73595">
        <w:rPr>
          <w:rFonts w:ascii="Arial" w:eastAsia="Arial" w:hAnsi="Arial" w:cs="Arial"/>
          <w:szCs w:val="20"/>
          <w:lang w:val="en-GB"/>
        </w:rPr>
        <w:t>be made</w:t>
      </w:r>
      <w:r w:rsidR="5EDD6E8E" w:rsidRPr="00A73595">
        <w:rPr>
          <w:rFonts w:ascii="Arial" w:eastAsia="Arial" w:hAnsi="Arial" w:cs="Arial"/>
          <w:szCs w:val="20"/>
          <w:lang w:val="en-GB"/>
        </w:rPr>
        <w:t xml:space="preserve"> available for revision and review. </w:t>
      </w:r>
      <w:r w:rsidR="003961AE" w:rsidRPr="00A73595">
        <w:rPr>
          <w:rFonts w:ascii="Arial" w:eastAsia="Arial" w:hAnsi="Arial" w:cs="Arial"/>
          <w:szCs w:val="20"/>
          <w:lang w:val="en-GB"/>
        </w:rPr>
        <w:t>C</w:t>
      </w:r>
      <w:r w:rsidR="5EDD6E8E" w:rsidRPr="00A73595">
        <w:rPr>
          <w:rFonts w:ascii="Arial" w:eastAsia="Arial" w:hAnsi="Arial" w:cs="Arial"/>
          <w:szCs w:val="20"/>
          <w:lang w:val="en-GB"/>
        </w:rPr>
        <w:t>ourse</w:t>
      </w:r>
      <w:r w:rsidR="003961AE" w:rsidRPr="00A73595">
        <w:rPr>
          <w:rFonts w:ascii="Arial" w:eastAsia="Arial" w:hAnsi="Arial" w:cs="Arial"/>
          <w:szCs w:val="20"/>
          <w:lang w:val="en-GB"/>
        </w:rPr>
        <w:t xml:space="preserve">s </w:t>
      </w:r>
      <w:r w:rsidR="00E6610F" w:rsidRPr="00A73595">
        <w:rPr>
          <w:rFonts w:ascii="Arial" w:eastAsia="Arial" w:hAnsi="Arial" w:cs="Arial"/>
          <w:szCs w:val="20"/>
          <w:lang w:val="en-GB"/>
        </w:rPr>
        <w:t>are delivered</w:t>
      </w:r>
      <w:r w:rsidR="5EDD6E8E" w:rsidRPr="00A73595">
        <w:rPr>
          <w:rFonts w:ascii="Arial" w:eastAsia="Arial" w:hAnsi="Arial" w:cs="Arial"/>
          <w:szCs w:val="20"/>
          <w:lang w:val="en-GB"/>
        </w:rPr>
        <w:t xml:space="preserve"> in English, but participants may interact with tutors in French or German</w:t>
      </w:r>
      <w:r w:rsidR="003961AE" w:rsidRPr="00A73595">
        <w:rPr>
          <w:rFonts w:ascii="Arial" w:eastAsia="Arial" w:hAnsi="Arial" w:cs="Arial"/>
          <w:szCs w:val="20"/>
          <w:lang w:val="en-GB"/>
        </w:rPr>
        <w:t>.</w:t>
      </w:r>
    </w:p>
    <w:p w14:paraId="6C184F17" w14:textId="77777777" w:rsidR="001C3EF9" w:rsidRPr="00A73595" w:rsidRDefault="001C3EF9" w:rsidP="00A73595">
      <w:pPr>
        <w:pStyle w:val="ListParagraph"/>
        <w:tabs>
          <w:tab w:val="left" w:pos="709"/>
        </w:tabs>
        <w:ind w:left="0"/>
        <w:jc w:val="both"/>
        <w:rPr>
          <w:rFonts w:ascii="Arial" w:hAnsi="Arial" w:cs="Arial"/>
          <w:szCs w:val="20"/>
          <w:lang w:val="en-GB"/>
        </w:rPr>
      </w:pPr>
    </w:p>
    <w:p w14:paraId="59F037DF" w14:textId="0E6B9804" w:rsidR="005501CA" w:rsidRPr="00A73595" w:rsidRDefault="005609B9" w:rsidP="00A73595">
      <w:pPr>
        <w:pStyle w:val="ListParagraph"/>
        <w:tabs>
          <w:tab w:val="left" w:pos="709"/>
        </w:tabs>
        <w:ind w:left="0"/>
        <w:jc w:val="both"/>
        <w:rPr>
          <w:rFonts w:ascii="Arial" w:hAnsi="Arial" w:cs="Arial"/>
          <w:szCs w:val="20"/>
          <w:lang w:val="en-GB"/>
        </w:rPr>
      </w:pPr>
      <w:bookmarkStart w:id="1" w:name="_Hlk42523817"/>
      <w:r w:rsidRPr="00A73595">
        <w:rPr>
          <w:rFonts w:ascii="Arial" w:hAnsi="Arial" w:cs="Arial"/>
          <w:szCs w:val="20"/>
          <w:lang w:val="en-GB"/>
        </w:rPr>
        <w:t xml:space="preserve">(b) </w:t>
      </w:r>
      <w:r w:rsidR="724BD679" w:rsidRPr="00A73595">
        <w:rPr>
          <w:rFonts w:ascii="Arial" w:hAnsi="Arial" w:cs="Arial"/>
          <w:szCs w:val="20"/>
          <w:lang w:val="en-GB"/>
        </w:rPr>
        <w:t>Online tutoring group sessions held on a bi-weekly basis</w:t>
      </w:r>
      <w:r w:rsidR="003961AE" w:rsidRPr="00A73595">
        <w:rPr>
          <w:rFonts w:ascii="Arial" w:hAnsi="Arial" w:cs="Arial"/>
          <w:szCs w:val="20"/>
          <w:lang w:val="en-GB"/>
        </w:rPr>
        <w:t>,</w:t>
      </w:r>
      <w:r w:rsidR="724BD679" w:rsidRPr="00A73595">
        <w:rPr>
          <w:rFonts w:ascii="Arial" w:hAnsi="Arial" w:cs="Arial"/>
          <w:szCs w:val="20"/>
          <w:lang w:val="en-GB"/>
        </w:rPr>
        <w:t xml:space="preserve"> complement</w:t>
      </w:r>
      <w:r w:rsidR="003961AE" w:rsidRPr="00A73595">
        <w:rPr>
          <w:rFonts w:ascii="Arial" w:hAnsi="Arial" w:cs="Arial"/>
          <w:szCs w:val="20"/>
          <w:lang w:val="en-GB"/>
        </w:rPr>
        <w:t>ing the</w:t>
      </w:r>
      <w:r w:rsidR="724BD679" w:rsidRPr="00A73595">
        <w:rPr>
          <w:rFonts w:ascii="Arial" w:hAnsi="Arial" w:cs="Arial"/>
          <w:szCs w:val="20"/>
          <w:lang w:val="en-GB"/>
        </w:rPr>
        <w:t xml:space="preserve"> European Patent Academy`s theory course. </w:t>
      </w:r>
      <w:r w:rsidR="00CC6D7E">
        <w:rPr>
          <w:rFonts w:ascii="Arial" w:hAnsi="Arial" w:cs="Arial"/>
          <w:szCs w:val="20"/>
          <w:lang w:val="en-GB"/>
        </w:rPr>
        <w:t>The s</w:t>
      </w:r>
      <w:r w:rsidR="724BD679" w:rsidRPr="00A73595">
        <w:rPr>
          <w:rFonts w:ascii="Arial" w:hAnsi="Arial" w:cs="Arial"/>
          <w:szCs w:val="20"/>
          <w:lang w:val="en-GB"/>
        </w:rPr>
        <w:t>essions</w:t>
      </w:r>
      <w:r w:rsidR="003961AE" w:rsidRPr="00A73595">
        <w:rPr>
          <w:rFonts w:ascii="Arial" w:hAnsi="Arial" w:cs="Arial"/>
          <w:szCs w:val="20"/>
          <w:lang w:val="en-GB"/>
        </w:rPr>
        <w:t xml:space="preserve">, </w:t>
      </w:r>
      <w:r w:rsidR="724BD679" w:rsidRPr="00A73595">
        <w:rPr>
          <w:rFonts w:ascii="Arial" w:hAnsi="Arial" w:cs="Arial"/>
          <w:szCs w:val="20"/>
          <w:lang w:val="en-GB"/>
        </w:rPr>
        <w:t>provided by experience tutors</w:t>
      </w:r>
      <w:r w:rsidR="003961AE" w:rsidRPr="00A73595">
        <w:rPr>
          <w:rFonts w:ascii="Arial" w:hAnsi="Arial" w:cs="Arial"/>
          <w:szCs w:val="20"/>
          <w:lang w:val="en-GB"/>
        </w:rPr>
        <w:t xml:space="preserve">, </w:t>
      </w:r>
      <w:r w:rsidR="00E6610F" w:rsidRPr="00A73595">
        <w:rPr>
          <w:rFonts w:ascii="Arial" w:hAnsi="Arial" w:cs="Arial"/>
          <w:szCs w:val="20"/>
          <w:lang w:val="en-GB"/>
        </w:rPr>
        <w:t>focus on</w:t>
      </w:r>
      <w:r w:rsidR="724BD679" w:rsidRPr="00A73595">
        <w:rPr>
          <w:rFonts w:ascii="Arial" w:hAnsi="Arial" w:cs="Arial"/>
          <w:szCs w:val="20"/>
          <w:lang w:val="en-GB"/>
        </w:rPr>
        <w:t xml:space="preserve"> methodology, navigating legal text efficiently, </w:t>
      </w:r>
      <w:r w:rsidR="009271DD" w:rsidRPr="00A73595">
        <w:rPr>
          <w:rFonts w:ascii="Arial" w:hAnsi="Arial" w:cs="Arial"/>
          <w:szCs w:val="20"/>
          <w:lang w:val="en-GB"/>
        </w:rPr>
        <w:t>organising</w:t>
      </w:r>
      <w:r w:rsidR="724BD679" w:rsidRPr="00A73595">
        <w:rPr>
          <w:rFonts w:ascii="Arial" w:hAnsi="Arial" w:cs="Arial"/>
          <w:szCs w:val="20"/>
          <w:lang w:val="en-GB"/>
        </w:rPr>
        <w:t xml:space="preserve"> study notes and resources, managing time pressure during the exam, </w:t>
      </w:r>
      <w:r w:rsidR="003961AE" w:rsidRPr="00A73595">
        <w:rPr>
          <w:rFonts w:ascii="Arial" w:hAnsi="Arial" w:cs="Arial"/>
          <w:szCs w:val="20"/>
          <w:lang w:val="en-GB"/>
        </w:rPr>
        <w:t>and</w:t>
      </w:r>
      <w:r w:rsidR="724BD679" w:rsidRPr="00A73595">
        <w:rPr>
          <w:rFonts w:ascii="Arial" w:hAnsi="Arial" w:cs="Arial"/>
          <w:szCs w:val="20"/>
          <w:lang w:val="en-GB"/>
        </w:rPr>
        <w:t xml:space="preserve"> use of online examination </w:t>
      </w:r>
      <w:r w:rsidR="00A73595" w:rsidRPr="00A73595">
        <w:rPr>
          <w:rFonts w:ascii="Arial" w:hAnsi="Arial" w:cs="Arial"/>
          <w:szCs w:val="20"/>
          <w:lang w:val="en-GB"/>
        </w:rPr>
        <w:t>software.</w:t>
      </w:r>
      <w:r w:rsidR="724BD679" w:rsidRPr="00A73595">
        <w:rPr>
          <w:rFonts w:ascii="Arial" w:hAnsi="Arial" w:cs="Arial"/>
          <w:szCs w:val="20"/>
          <w:lang w:val="en-GB"/>
        </w:rPr>
        <w:t xml:space="preserve"> </w:t>
      </w:r>
      <w:r w:rsidR="003961AE" w:rsidRPr="00A73595">
        <w:rPr>
          <w:rFonts w:ascii="Arial" w:hAnsi="Arial" w:cs="Arial"/>
          <w:szCs w:val="20"/>
          <w:lang w:val="en-GB"/>
        </w:rPr>
        <w:t xml:space="preserve">Five </w:t>
      </w:r>
      <w:r w:rsidR="724BD679" w:rsidRPr="00A73595">
        <w:rPr>
          <w:rFonts w:ascii="Arial" w:hAnsi="Arial" w:cs="Arial"/>
          <w:szCs w:val="20"/>
          <w:lang w:val="en-GB"/>
        </w:rPr>
        <w:t xml:space="preserve">compulsory questions will be </w:t>
      </w:r>
      <w:r w:rsidR="003961AE" w:rsidRPr="00A73595">
        <w:rPr>
          <w:rFonts w:ascii="Arial" w:hAnsi="Arial" w:cs="Arial"/>
          <w:szCs w:val="20"/>
          <w:lang w:val="en-GB"/>
        </w:rPr>
        <w:t xml:space="preserve">assigned </w:t>
      </w:r>
      <w:r w:rsidR="724BD679" w:rsidRPr="00A73595">
        <w:rPr>
          <w:rFonts w:ascii="Arial" w:hAnsi="Arial" w:cs="Arial"/>
          <w:szCs w:val="20"/>
          <w:lang w:val="en-GB"/>
        </w:rPr>
        <w:t xml:space="preserve">at the end of each session and answered live in the next </w:t>
      </w:r>
      <w:r w:rsidR="00CC6D7E">
        <w:rPr>
          <w:rFonts w:ascii="Arial" w:hAnsi="Arial" w:cs="Arial"/>
          <w:szCs w:val="20"/>
          <w:lang w:val="en-GB"/>
        </w:rPr>
        <w:t>one</w:t>
      </w:r>
      <w:r w:rsidR="724BD679" w:rsidRPr="00A73595">
        <w:rPr>
          <w:rFonts w:ascii="Arial" w:hAnsi="Arial" w:cs="Arial"/>
          <w:szCs w:val="20"/>
          <w:lang w:val="en-GB"/>
        </w:rPr>
        <w:t xml:space="preserve">. </w:t>
      </w:r>
      <w:bookmarkEnd w:id="1"/>
    </w:p>
    <w:p w14:paraId="6F9C3FC6" w14:textId="77777777" w:rsidR="005501CA" w:rsidRPr="00A73595" w:rsidRDefault="005501CA" w:rsidP="00A73595">
      <w:pPr>
        <w:pStyle w:val="ListParagraph"/>
        <w:ind w:left="360"/>
        <w:jc w:val="both"/>
        <w:rPr>
          <w:rFonts w:ascii="Arial" w:hAnsi="Arial" w:cs="Arial"/>
          <w:szCs w:val="20"/>
          <w:lang w:val="en-GB"/>
        </w:rPr>
      </w:pPr>
    </w:p>
    <w:p w14:paraId="6AF93732" w14:textId="0CE4102B" w:rsidR="005501CA" w:rsidRPr="00A73595" w:rsidRDefault="00A73595" w:rsidP="00A73595">
      <w:pPr>
        <w:jc w:val="both"/>
        <w:rPr>
          <w:rFonts w:ascii="Arial" w:hAnsi="Arial" w:cs="Arial"/>
          <w:b/>
          <w:bCs/>
          <w:szCs w:val="20"/>
          <w:lang w:val="en-GB"/>
        </w:rPr>
      </w:pPr>
      <w:r w:rsidRPr="00A73595">
        <w:rPr>
          <w:rFonts w:ascii="Arial" w:hAnsi="Arial" w:cs="Arial"/>
          <w:b/>
          <w:bCs/>
          <w:szCs w:val="20"/>
          <w:lang w:val="en-GB"/>
        </w:rPr>
        <w:t xml:space="preserve">3.2.2 </w:t>
      </w:r>
      <w:r w:rsidR="5EDD6E8E" w:rsidRPr="00A73595">
        <w:rPr>
          <w:rFonts w:ascii="Arial" w:hAnsi="Arial" w:cs="Arial"/>
          <w:b/>
          <w:bCs/>
          <w:szCs w:val="20"/>
          <w:lang w:val="en-GB"/>
        </w:rPr>
        <w:t>Financial support</w:t>
      </w:r>
    </w:p>
    <w:p w14:paraId="75C75B9E" w14:textId="77777777" w:rsidR="005501CA" w:rsidRPr="00A73595" w:rsidRDefault="005501CA" w:rsidP="00A73595">
      <w:pPr>
        <w:jc w:val="both"/>
        <w:rPr>
          <w:rFonts w:ascii="Arial" w:hAnsi="Arial" w:cs="Arial"/>
          <w:szCs w:val="20"/>
          <w:u w:val="single"/>
          <w:lang w:val="en-GB"/>
        </w:rPr>
      </w:pPr>
    </w:p>
    <w:p w14:paraId="0FD5DDE3" w14:textId="13F6E7DD" w:rsidR="5EDD6E8E" w:rsidRPr="00A73595" w:rsidRDefault="005609B9" w:rsidP="00A73595">
      <w:pPr>
        <w:jc w:val="both"/>
        <w:rPr>
          <w:rFonts w:ascii="Arial" w:hAnsi="Arial" w:cs="Arial"/>
          <w:szCs w:val="20"/>
          <w:lang w:val="en-GB"/>
        </w:rPr>
      </w:pPr>
      <w:r w:rsidRPr="00A73595">
        <w:rPr>
          <w:rFonts w:ascii="Arial" w:hAnsi="Arial" w:cs="Arial"/>
          <w:szCs w:val="20"/>
          <w:lang w:val="en-GB"/>
        </w:rPr>
        <w:t xml:space="preserve">(a) </w:t>
      </w:r>
      <w:r w:rsidR="5EDD6E8E" w:rsidRPr="00A73595">
        <w:rPr>
          <w:rFonts w:ascii="Arial" w:hAnsi="Arial" w:cs="Arial"/>
          <w:szCs w:val="20"/>
          <w:lang w:val="en-GB"/>
        </w:rPr>
        <w:t xml:space="preserve">A lump sum </w:t>
      </w:r>
      <w:r w:rsidR="00F71E8E" w:rsidRPr="00A73595">
        <w:rPr>
          <w:rFonts w:ascii="Arial" w:hAnsi="Arial" w:cs="Arial"/>
          <w:szCs w:val="20"/>
          <w:lang w:val="en-GB"/>
        </w:rPr>
        <w:t xml:space="preserve">of EUR 100 </w:t>
      </w:r>
      <w:r w:rsidR="5EDD6E8E" w:rsidRPr="00A73595">
        <w:rPr>
          <w:rFonts w:ascii="Arial" w:hAnsi="Arial" w:cs="Arial"/>
          <w:szCs w:val="20"/>
          <w:lang w:val="en-GB"/>
        </w:rPr>
        <w:t xml:space="preserve">to cover expenses for learning material </w:t>
      </w:r>
      <w:r w:rsidR="00CC6D7E">
        <w:rPr>
          <w:rFonts w:ascii="Arial" w:hAnsi="Arial" w:cs="Arial"/>
          <w:szCs w:val="20"/>
          <w:lang w:val="en-GB"/>
        </w:rPr>
        <w:t>(</w:t>
      </w:r>
      <w:r w:rsidR="5EDD6E8E" w:rsidRPr="00A73595">
        <w:rPr>
          <w:rFonts w:ascii="Arial" w:hAnsi="Arial" w:cs="Arial"/>
          <w:szCs w:val="20"/>
          <w:lang w:val="en-GB"/>
        </w:rPr>
        <w:t>preferably acquired in electronic form</w:t>
      </w:r>
      <w:r w:rsidR="00CC6D7E">
        <w:rPr>
          <w:rFonts w:ascii="Arial" w:hAnsi="Arial" w:cs="Arial"/>
          <w:szCs w:val="20"/>
          <w:lang w:val="en-GB"/>
        </w:rPr>
        <w:t>).</w:t>
      </w:r>
    </w:p>
    <w:p w14:paraId="60BA2BA7" w14:textId="77777777" w:rsidR="5EDD6E8E" w:rsidRPr="00A73595" w:rsidRDefault="5EDD6E8E" w:rsidP="00A73595">
      <w:pPr>
        <w:pStyle w:val="ListParagraph"/>
        <w:ind w:left="360"/>
        <w:jc w:val="both"/>
        <w:rPr>
          <w:rFonts w:ascii="Arial" w:hAnsi="Arial" w:cs="Arial"/>
          <w:szCs w:val="20"/>
          <w:lang w:val="en-GB"/>
        </w:rPr>
      </w:pPr>
    </w:p>
    <w:p w14:paraId="7CC2C7D8" w14:textId="70E439DF" w:rsidR="5EDD6E8E" w:rsidRPr="00A73595" w:rsidRDefault="005609B9" w:rsidP="00A73595">
      <w:pPr>
        <w:jc w:val="both"/>
        <w:rPr>
          <w:rFonts w:ascii="Arial" w:hAnsi="Arial" w:cs="Arial"/>
          <w:szCs w:val="20"/>
          <w:lang w:val="en-GB"/>
        </w:rPr>
      </w:pPr>
      <w:r w:rsidRPr="00A73595">
        <w:rPr>
          <w:rFonts w:ascii="Arial" w:hAnsi="Arial" w:cs="Arial"/>
          <w:szCs w:val="20"/>
          <w:lang w:val="en-GB"/>
        </w:rPr>
        <w:t xml:space="preserve">(b) </w:t>
      </w:r>
      <w:r w:rsidR="5EDD6E8E" w:rsidRPr="00A73595">
        <w:rPr>
          <w:rFonts w:ascii="Arial" w:hAnsi="Arial" w:cs="Arial"/>
          <w:szCs w:val="20"/>
          <w:lang w:val="en-GB"/>
        </w:rPr>
        <w:t xml:space="preserve">A bursary </w:t>
      </w:r>
      <w:r w:rsidR="001F10F4" w:rsidRPr="00A73595">
        <w:rPr>
          <w:rFonts w:ascii="Arial" w:hAnsi="Arial" w:cs="Arial"/>
          <w:szCs w:val="20"/>
          <w:lang w:val="en-GB"/>
        </w:rPr>
        <w:t xml:space="preserve">of EUR 300 in total </w:t>
      </w:r>
      <w:r w:rsidR="5EDD6E8E" w:rsidRPr="00A73595">
        <w:rPr>
          <w:rFonts w:ascii="Arial" w:hAnsi="Arial" w:cs="Arial"/>
          <w:szCs w:val="20"/>
          <w:lang w:val="en-GB"/>
        </w:rPr>
        <w:t>to cover some of the additional</w:t>
      </w:r>
      <w:r w:rsidR="003961AE" w:rsidRPr="00A73595">
        <w:rPr>
          <w:rFonts w:ascii="Arial" w:hAnsi="Arial" w:cs="Arial"/>
          <w:szCs w:val="20"/>
          <w:lang w:val="en-GB"/>
        </w:rPr>
        <w:t xml:space="preserve"> </w:t>
      </w:r>
      <w:r w:rsidR="003961AE" w:rsidRPr="00A73595">
        <w:rPr>
          <w:rFonts w:ascii="Arial" w:hAnsi="Arial" w:cs="Arial"/>
          <w:szCs w:val="20"/>
        </w:rPr>
        <w:t>preparation</w:t>
      </w:r>
      <w:r w:rsidR="003961AE" w:rsidRPr="00A73595">
        <w:rPr>
          <w:rFonts w:ascii="Cambria Math" w:hAnsi="Cambria Math" w:cs="Cambria Math"/>
          <w:szCs w:val="20"/>
        </w:rPr>
        <w:t>‑</w:t>
      </w:r>
      <w:r w:rsidR="003961AE" w:rsidRPr="00A73595">
        <w:rPr>
          <w:rFonts w:ascii="Arial" w:hAnsi="Arial" w:cs="Arial"/>
          <w:szCs w:val="20"/>
        </w:rPr>
        <w:t>related expenses</w:t>
      </w:r>
      <w:r w:rsidR="5EDD6E8E" w:rsidRPr="00A73595">
        <w:rPr>
          <w:rFonts w:ascii="Arial" w:hAnsi="Arial" w:cs="Arial"/>
          <w:szCs w:val="20"/>
          <w:lang w:val="en-GB"/>
        </w:rPr>
        <w:t xml:space="preserve">. </w:t>
      </w:r>
    </w:p>
    <w:p w14:paraId="71DB8A3A" w14:textId="77777777" w:rsidR="5EDD6E8E" w:rsidRPr="00A73595" w:rsidRDefault="5EDD6E8E" w:rsidP="00A73595">
      <w:pPr>
        <w:pStyle w:val="ListParagraph"/>
        <w:ind w:left="360"/>
        <w:jc w:val="both"/>
        <w:rPr>
          <w:rFonts w:ascii="Arial" w:hAnsi="Arial" w:cs="Arial"/>
          <w:szCs w:val="20"/>
          <w:lang w:val="en-GB"/>
        </w:rPr>
      </w:pPr>
    </w:p>
    <w:p w14:paraId="0CEE8A0E" w14:textId="7E8D1E7D" w:rsidR="5EDD6E8E" w:rsidRPr="00A73595" w:rsidRDefault="00EE712C" w:rsidP="00A73595">
      <w:pPr>
        <w:jc w:val="both"/>
        <w:rPr>
          <w:rFonts w:ascii="Arial" w:hAnsi="Arial" w:cs="Arial"/>
          <w:szCs w:val="20"/>
          <w:lang w:val="en-GB"/>
        </w:rPr>
      </w:pPr>
      <w:r w:rsidRPr="00A73595">
        <w:rPr>
          <w:rFonts w:ascii="Arial" w:hAnsi="Arial" w:cs="Arial"/>
          <w:szCs w:val="20"/>
          <w:lang w:val="en-GB"/>
        </w:rPr>
        <w:t xml:space="preserve">(c) </w:t>
      </w:r>
      <w:r w:rsidR="0001054B" w:rsidRPr="00A73595">
        <w:rPr>
          <w:rFonts w:ascii="Arial" w:hAnsi="Arial" w:cs="Arial"/>
          <w:szCs w:val="20"/>
          <w:lang w:val="en-GB"/>
        </w:rPr>
        <w:t>E</w:t>
      </w:r>
      <w:r w:rsidR="5EDD6E8E" w:rsidRPr="00A73595">
        <w:rPr>
          <w:rFonts w:ascii="Arial" w:hAnsi="Arial" w:cs="Arial"/>
          <w:szCs w:val="20"/>
          <w:lang w:val="en-GB"/>
        </w:rPr>
        <w:t xml:space="preserve">nrolment fees for </w:t>
      </w:r>
      <w:r w:rsidR="004205EE" w:rsidRPr="00A73595">
        <w:rPr>
          <w:rFonts w:ascii="Arial" w:hAnsi="Arial" w:cs="Arial"/>
          <w:szCs w:val="20"/>
          <w:lang w:val="en-GB"/>
        </w:rPr>
        <w:t>the</w:t>
      </w:r>
      <w:r w:rsidR="5EDD6E8E" w:rsidRPr="00A73595">
        <w:rPr>
          <w:rFonts w:ascii="Arial" w:hAnsi="Arial" w:cs="Arial"/>
          <w:szCs w:val="20"/>
          <w:lang w:val="en-GB"/>
        </w:rPr>
        <w:t xml:space="preserve"> EPAC modules</w:t>
      </w:r>
      <w:r w:rsidR="004205EE" w:rsidRPr="00A73595">
        <w:rPr>
          <w:rFonts w:ascii="Arial" w:hAnsi="Arial" w:cs="Arial"/>
          <w:szCs w:val="20"/>
          <w:lang w:val="en-GB"/>
        </w:rPr>
        <w:t xml:space="preserve"> for which the student enrols</w:t>
      </w:r>
      <w:r w:rsidR="5EDD6E8E" w:rsidRPr="00A73595">
        <w:rPr>
          <w:rFonts w:ascii="Arial" w:hAnsi="Arial" w:cs="Arial"/>
          <w:szCs w:val="20"/>
          <w:lang w:val="en-GB"/>
        </w:rPr>
        <w:t xml:space="preserve">. </w:t>
      </w:r>
    </w:p>
    <w:p w14:paraId="02328CE2" w14:textId="77777777" w:rsidR="5EDD6E8E" w:rsidRPr="00A73595" w:rsidRDefault="5EDD6E8E" w:rsidP="00A73595">
      <w:pPr>
        <w:pStyle w:val="ListParagraph"/>
        <w:ind w:left="360"/>
        <w:jc w:val="both"/>
        <w:rPr>
          <w:rFonts w:ascii="Arial" w:hAnsi="Arial" w:cs="Arial"/>
          <w:szCs w:val="20"/>
          <w:lang w:val="en-GB"/>
        </w:rPr>
      </w:pPr>
    </w:p>
    <w:p w14:paraId="784DDFDF" w14:textId="06D792A1" w:rsidR="005501CA" w:rsidRPr="00A73595" w:rsidRDefault="004205EE" w:rsidP="00A73595">
      <w:pPr>
        <w:jc w:val="both"/>
        <w:rPr>
          <w:rFonts w:ascii="Arial" w:hAnsi="Arial" w:cs="Arial"/>
          <w:szCs w:val="20"/>
          <w:lang w:val="en-GB"/>
        </w:rPr>
      </w:pPr>
      <w:r w:rsidRPr="00A73595">
        <w:rPr>
          <w:rFonts w:ascii="Arial" w:hAnsi="Arial" w:cs="Arial"/>
          <w:szCs w:val="20"/>
          <w:lang w:val="en-GB"/>
        </w:rPr>
        <w:t xml:space="preserve">These </w:t>
      </w:r>
      <w:r w:rsidR="5EDD6E8E" w:rsidRPr="00A73595">
        <w:rPr>
          <w:rFonts w:ascii="Arial" w:hAnsi="Arial" w:cs="Arial"/>
          <w:szCs w:val="20"/>
          <w:lang w:val="en-GB"/>
        </w:rPr>
        <w:t>costs will be borne by the EPO in cooperation with its member states</w:t>
      </w:r>
      <w:r w:rsidR="00E13590" w:rsidRPr="00A73595">
        <w:rPr>
          <w:rFonts w:ascii="Arial" w:hAnsi="Arial" w:cs="Arial"/>
          <w:szCs w:val="20"/>
          <w:lang w:val="en-GB"/>
        </w:rPr>
        <w:t>.</w:t>
      </w:r>
      <w:r w:rsidR="5EDD6E8E" w:rsidRPr="00A73595">
        <w:rPr>
          <w:rFonts w:ascii="Arial" w:hAnsi="Arial" w:cs="Arial"/>
          <w:szCs w:val="20"/>
          <w:lang w:val="en-GB"/>
        </w:rPr>
        <w:t xml:space="preserve"> </w:t>
      </w:r>
    </w:p>
    <w:p w14:paraId="1BF6DD0E" w14:textId="77777777" w:rsidR="004E5F2E" w:rsidRPr="00A73595" w:rsidRDefault="004E5F2E" w:rsidP="00A73595">
      <w:pPr>
        <w:jc w:val="both"/>
        <w:rPr>
          <w:rFonts w:ascii="Arial" w:hAnsi="Arial" w:cs="Arial"/>
          <w:szCs w:val="20"/>
          <w:lang w:val="en-GB"/>
        </w:rPr>
      </w:pPr>
    </w:p>
    <w:p w14:paraId="2E13A26A" w14:textId="1720EFA6" w:rsidR="5EDD6E8E" w:rsidRPr="00A73595" w:rsidRDefault="004205EE" w:rsidP="00A73595">
      <w:pPr>
        <w:jc w:val="both"/>
        <w:rPr>
          <w:rFonts w:ascii="Arial" w:hAnsi="Arial" w:cs="Arial"/>
          <w:szCs w:val="20"/>
          <w:lang w:val="en-GB"/>
        </w:rPr>
      </w:pPr>
      <w:r w:rsidRPr="00A73595">
        <w:rPr>
          <w:rFonts w:ascii="Arial" w:hAnsi="Arial" w:cs="Arial"/>
          <w:szCs w:val="20"/>
          <w:lang w:val="en-GB"/>
        </w:rPr>
        <w:t>The b</w:t>
      </w:r>
      <w:r w:rsidR="5EDD6E8E" w:rsidRPr="00A73595">
        <w:rPr>
          <w:rFonts w:ascii="Arial" w:hAnsi="Arial" w:cs="Arial"/>
          <w:szCs w:val="20"/>
          <w:lang w:val="en-GB"/>
        </w:rPr>
        <w:t>ursar</w:t>
      </w:r>
      <w:r w:rsidR="00F71E8E" w:rsidRPr="00A73595">
        <w:rPr>
          <w:rFonts w:ascii="Arial" w:hAnsi="Arial" w:cs="Arial"/>
          <w:szCs w:val="20"/>
          <w:lang w:val="en-GB"/>
        </w:rPr>
        <w:t>y and lump sum</w:t>
      </w:r>
      <w:r w:rsidR="5EDD6E8E" w:rsidRPr="00A73595">
        <w:rPr>
          <w:rFonts w:ascii="Arial" w:hAnsi="Arial" w:cs="Arial"/>
          <w:szCs w:val="20"/>
          <w:lang w:val="en-GB"/>
        </w:rPr>
        <w:t xml:space="preserve"> are not a remuneration, salary or payment in return for any specific service. It is </w:t>
      </w:r>
      <w:r w:rsidR="00F71E8E" w:rsidRPr="00A73595">
        <w:rPr>
          <w:rFonts w:ascii="Arial" w:hAnsi="Arial" w:cs="Arial"/>
          <w:szCs w:val="20"/>
          <w:lang w:val="en-GB"/>
        </w:rPr>
        <w:t xml:space="preserve">the </w:t>
      </w:r>
      <w:r w:rsidR="5EDD6E8E" w:rsidRPr="00A73595">
        <w:rPr>
          <w:rFonts w:ascii="Arial" w:hAnsi="Arial" w:cs="Arial"/>
          <w:szCs w:val="20"/>
          <w:lang w:val="en-GB"/>
        </w:rPr>
        <w:t>students’ own responsibility to comply with any tax or social security regulation that may apply in their country.</w:t>
      </w:r>
    </w:p>
    <w:p w14:paraId="1282C534" w14:textId="77777777" w:rsidR="005501CA" w:rsidRPr="00A73595" w:rsidRDefault="005501CA" w:rsidP="00A73595">
      <w:pPr>
        <w:jc w:val="both"/>
        <w:rPr>
          <w:rFonts w:ascii="Arial" w:hAnsi="Arial" w:cs="Arial"/>
          <w:szCs w:val="20"/>
          <w:u w:val="single"/>
          <w:lang w:val="en-GB"/>
        </w:rPr>
      </w:pPr>
    </w:p>
    <w:p w14:paraId="3DD4276B" w14:textId="3CF28498" w:rsidR="005501CA" w:rsidRPr="00A73595" w:rsidRDefault="33E829D9" w:rsidP="00A73595">
      <w:pPr>
        <w:jc w:val="both"/>
        <w:rPr>
          <w:rFonts w:ascii="Arial" w:hAnsi="Arial" w:cs="Arial"/>
          <w:szCs w:val="20"/>
          <w:lang w:val="en-GB"/>
        </w:rPr>
      </w:pPr>
      <w:r w:rsidRPr="00A73595">
        <w:rPr>
          <w:rFonts w:ascii="Arial" w:hAnsi="Arial" w:cs="Arial"/>
          <w:szCs w:val="20"/>
          <w:lang w:val="en-GB"/>
        </w:rPr>
        <w:t xml:space="preserve">No support will be provided to students who </w:t>
      </w:r>
      <w:r w:rsidR="004205EE" w:rsidRPr="00A73595">
        <w:rPr>
          <w:rFonts w:ascii="Arial" w:hAnsi="Arial" w:cs="Arial"/>
          <w:szCs w:val="20"/>
          <w:lang w:val="en-GB"/>
        </w:rPr>
        <w:t xml:space="preserve">do </w:t>
      </w:r>
      <w:r w:rsidRPr="00A73595">
        <w:rPr>
          <w:rFonts w:ascii="Arial" w:hAnsi="Arial" w:cs="Arial"/>
          <w:szCs w:val="20"/>
          <w:lang w:val="en-GB"/>
        </w:rPr>
        <w:t xml:space="preserve">not enrol </w:t>
      </w:r>
      <w:r w:rsidR="004205EE" w:rsidRPr="00A73595">
        <w:rPr>
          <w:rFonts w:ascii="Arial" w:hAnsi="Arial" w:cs="Arial"/>
          <w:szCs w:val="20"/>
          <w:lang w:val="en-GB"/>
        </w:rPr>
        <w:t>for at least two EPAC</w:t>
      </w:r>
      <w:r w:rsidRPr="00A73595">
        <w:rPr>
          <w:rFonts w:ascii="Arial" w:hAnsi="Arial" w:cs="Arial"/>
          <w:szCs w:val="20"/>
          <w:lang w:val="en-GB"/>
        </w:rPr>
        <w:t xml:space="preserve"> modules </w:t>
      </w:r>
      <w:r w:rsidR="004205EE" w:rsidRPr="00A73595">
        <w:rPr>
          <w:rFonts w:ascii="Arial" w:hAnsi="Arial" w:cs="Arial"/>
          <w:szCs w:val="20"/>
          <w:lang w:val="en-GB"/>
        </w:rPr>
        <w:t>in the relevant year.</w:t>
      </w:r>
    </w:p>
    <w:p w14:paraId="3A5DBF42" w14:textId="77777777" w:rsidR="0028310F" w:rsidRPr="00A73595" w:rsidRDefault="0028310F" w:rsidP="00A73595">
      <w:pPr>
        <w:jc w:val="both"/>
        <w:rPr>
          <w:rFonts w:ascii="Arial" w:hAnsi="Arial" w:cs="Arial"/>
          <w:szCs w:val="20"/>
          <w:lang w:val="en-GB"/>
        </w:rPr>
      </w:pPr>
    </w:p>
    <w:p w14:paraId="038FA364" w14:textId="6A65662F" w:rsidR="005501CA" w:rsidRPr="00A73595" w:rsidRDefault="006E6611" w:rsidP="00A73595">
      <w:pPr>
        <w:jc w:val="both"/>
        <w:rPr>
          <w:rFonts w:ascii="Arial" w:hAnsi="Arial" w:cs="Arial"/>
          <w:b/>
          <w:szCs w:val="20"/>
          <w:lang w:val="en-GB"/>
        </w:rPr>
      </w:pPr>
      <w:bookmarkStart w:id="2" w:name="_Hlk202512940"/>
      <w:bookmarkStart w:id="3" w:name="_Hlk202517460"/>
      <w:r w:rsidRPr="00A73595">
        <w:rPr>
          <w:rFonts w:ascii="Arial" w:hAnsi="Arial" w:cs="Arial"/>
          <w:b/>
          <w:szCs w:val="20"/>
          <w:lang w:val="en-GB"/>
        </w:rPr>
        <w:t xml:space="preserve">4. </w:t>
      </w:r>
      <w:r w:rsidR="000C120E" w:rsidRPr="00A73595">
        <w:rPr>
          <w:rFonts w:ascii="Arial" w:hAnsi="Arial" w:cs="Arial"/>
          <w:b/>
          <w:szCs w:val="20"/>
          <w:lang w:val="en-GB"/>
        </w:rPr>
        <w:t>S</w:t>
      </w:r>
      <w:r w:rsidR="00C60EEA" w:rsidRPr="00A73595">
        <w:rPr>
          <w:rFonts w:ascii="Arial" w:hAnsi="Arial" w:cs="Arial"/>
          <w:b/>
          <w:szCs w:val="20"/>
          <w:lang w:val="en-GB"/>
        </w:rPr>
        <w:t>tudent</w:t>
      </w:r>
      <w:r w:rsidR="000C120E" w:rsidRPr="00A73595">
        <w:rPr>
          <w:rFonts w:ascii="Arial" w:hAnsi="Arial" w:cs="Arial"/>
          <w:b/>
          <w:szCs w:val="20"/>
          <w:lang w:val="en-GB"/>
        </w:rPr>
        <w:t>s</w:t>
      </w:r>
      <w:r w:rsidR="0093093E" w:rsidRPr="00A73595">
        <w:rPr>
          <w:rFonts w:ascii="Arial" w:hAnsi="Arial" w:cs="Arial"/>
          <w:b/>
          <w:szCs w:val="20"/>
          <w:lang w:val="en-GB"/>
        </w:rPr>
        <w:t>’</w:t>
      </w:r>
      <w:r w:rsidR="000C120E" w:rsidRPr="00A73595">
        <w:rPr>
          <w:rFonts w:ascii="Arial" w:hAnsi="Arial" w:cs="Arial"/>
          <w:b/>
          <w:szCs w:val="20"/>
          <w:lang w:val="en-GB"/>
        </w:rPr>
        <w:t xml:space="preserve"> duties</w:t>
      </w:r>
    </w:p>
    <w:p w14:paraId="387BDDF7" w14:textId="77777777" w:rsidR="005501CA" w:rsidRPr="00A73595" w:rsidRDefault="005501CA" w:rsidP="00A73595">
      <w:pPr>
        <w:jc w:val="both"/>
        <w:rPr>
          <w:rFonts w:ascii="Arial" w:hAnsi="Arial" w:cs="Arial"/>
          <w:szCs w:val="20"/>
          <w:lang w:val="en-GB"/>
        </w:rPr>
      </w:pPr>
    </w:p>
    <w:p w14:paraId="02FF0DC6" w14:textId="46CB8888" w:rsidR="005501CA" w:rsidRPr="00A73595" w:rsidRDefault="00640A5B" w:rsidP="00A73595">
      <w:pPr>
        <w:jc w:val="both"/>
        <w:rPr>
          <w:rFonts w:ascii="Arial" w:hAnsi="Arial" w:cs="Arial"/>
          <w:szCs w:val="20"/>
          <w:lang w:val="en-GB"/>
        </w:rPr>
      </w:pPr>
      <w:r w:rsidRPr="00A73595">
        <w:rPr>
          <w:rFonts w:ascii="Arial" w:hAnsi="Arial" w:cs="Arial"/>
          <w:b/>
          <w:bCs/>
          <w:szCs w:val="20"/>
          <w:lang w:val="en-GB"/>
        </w:rPr>
        <w:t>4.1</w:t>
      </w:r>
      <w:r w:rsidRPr="00A73595">
        <w:rPr>
          <w:rFonts w:ascii="Arial" w:hAnsi="Arial" w:cs="Arial"/>
          <w:szCs w:val="20"/>
          <w:lang w:val="en-GB"/>
        </w:rPr>
        <w:t xml:space="preserve"> By</w:t>
      </w:r>
      <w:r w:rsidR="006E6611" w:rsidRPr="00A73595">
        <w:rPr>
          <w:rFonts w:ascii="Arial" w:hAnsi="Arial" w:cs="Arial"/>
          <w:szCs w:val="20"/>
          <w:lang w:val="en-GB"/>
        </w:rPr>
        <w:t xml:space="preserve"> </w:t>
      </w:r>
      <w:r w:rsidR="00C47D3A" w:rsidRPr="00A73595">
        <w:rPr>
          <w:rFonts w:ascii="Arial" w:hAnsi="Arial" w:cs="Arial"/>
          <w:szCs w:val="20"/>
          <w:lang w:val="en-GB"/>
        </w:rPr>
        <w:t>applying to CSP under these Conditions,</w:t>
      </w:r>
      <w:r w:rsidR="006E6611" w:rsidRPr="00A73595">
        <w:rPr>
          <w:rFonts w:ascii="Arial" w:hAnsi="Arial" w:cs="Arial"/>
          <w:szCs w:val="20"/>
          <w:lang w:val="en-GB"/>
        </w:rPr>
        <w:t xml:space="preserve"> </w:t>
      </w:r>
      <w:r w:rsidR="0077047D" w:rsidRPr="00A73595">
        <w:rPr>
          <w:rFonts w:ascii="Arial" w:hAnsi="Arial" w:cs="Arial"/>
          <w:szCs w:val="20"/>
          <w:lang w:val="en-GB"/>
        </w:rPr>
        <w:t>s</w:t>
      </w:r>
      <w:r w:rsidR="00C60EEA" w:rsidRPr="00A73595">
        <w:rPr>
          <w:rFonts w:ascii="Arial" w:hAnsi="Arial" w:cs="Arial"/>
          <w:szCs w:val="20"/>
          <w:lang w:val="en-GB"/>
        </w:rPr>
        <w:t>tudent</w:t>
      </w:r>
      <w:r w:rsidR="0093093E" w:rsidRPr="00A73595">
        <w:rPr>
          <w:rFonts w:ascii="Arial" w:hAnsi="Arial" w:cs="Arial"/>
          <w:szCs w:val="20"/>
          <w:lang w:val="en-GB"/>
        </w:rPr>
        <w:t>s</w:t>
      </w:r>
      <w:r w:rsidR="006E6611" w:rsidRPr="00A73595">
        <w:rPr>
          <w:rFonts w:ascii="Arial" w:hAnsi="Arial" w:cs="Arial"/>
          <w:szCs w:val="20"/>
          <w:lang w:val="en-GB"/>
        </w:rPr>
        <w:t xml:space="preserve"> commit to:</w:t>
      </w:r>
    </w:p>
    <w:bookmarkEnd w:id="2"/>
    <w:p w14:paraId="0DC00B85" w14:textId="77777777" w:rsidR="005501CA" w:rsidRPr="00A73595" w:rsidRDefault="005501CA" w:rsidP="00A73595">
      <w:pPr>
        <w:jc w:val="both"/>
        <w:rPr>
          <w:rFonts w:ascii="Arial" w:hAnsi="Arial" w:cs="Arial"/>
          <w:szCs w:val="20"/>
          <w:lang w:val="en-GB"/>
        </w:rPr>
      </w:pPr>
    </w:p>
    <w:bookmarkEnd w:id="3"/>
    <w:p w14:paraId="1B86B5B4" w14:textId="58CE9CD2" w:rsidR="005501CA" w:rsidRPr="00A73595" w:rsidRDefault="006E6611" w:rsidP="00A73595">
      <w:pPr>
        <w:pStyle w:val="ListParagraph"/>
        <w:numPr>
          <w:ilvl w:val="0"/>
          <w:numId w:val="35"/>
        </w:numPr>
        <w:jc w:val="both"/>
        <w:rPr>
          <w:rFonts w:ascii="Arial" w:hAnsi="Arial" w:cs="Arial"/>
          <w:szCs w:val="20"/>
          <w:lang w:val="en-GB"/>
        </w:rPr>
      </w:pPr>
      <w:r w:rsidRPr="00A73595">
        <w:rPr>
          <w:rFonts w:ascii="Arial" w:hAnsi="Arial" w:cs="Arial"/>
          <w:szCs w:val="20"/>
          <w:lang w:val="en-GB"/>
        </w:rPr>
        <w:t xml:space="preserve">behave according to </w:t>
      </w:r>
      <w:r w:rsidR="0077047D" w:rsidRPr="00A73595">
        <w:rPr>
          <w:rFonts w:ascii="Arial" w:hAnsi="Arial" w:cs="Arial"/>
          <w:szCs w:val="20"/>
          <w:lang w:val="en-GB"/>
        </w:rPr>
        <w:t xml:space="preserve">– </w:t>
      </w:r>
      <w:r w:rsidRPr="00A73595">
        <w:rPr>
          <w:rFonts w:ascii="Arial" w:hAnsi="Arial" w:cs="Arial"/>
          <w:szCs w:val="20"/>
          <w:lang w:val="en-GB"/>
        </w:rPr>
        <w:t xml:space="preserve">and to uphold the principles of </w:t>
      </w:r>
      <w:r w:rsidR="0077047D" w:rsidRPr="00A73595">
        <w:rPr>
          <w:rFonts w:ascii="Arial" w:hAnsi="Arial" w:cs="Arial"/>
          <w:szCs w:val="20"/>
          <w:lang w:val="en-GB"/>
        </w:rPr>
        <w:t xml:space="preserve">– </w:t>
      </w:r>
      <w:r w:rsidRPr="00A73595">
        <w:rPr>
          <w:rFonts w:ascii="Arial" w:hAnsi="Arial" w:cs="Arial"/>
          <w:szCs w:val="20"/>
          <w:lang w:val="en-GB"/>
        </w:rPr>
        <w:t>good will and good faith</w:t>
      </w:r>
    </w:p>
    <w:p w14:paraId="19F57057" w14:textId="77777777" w:rsidR="005501CA" w:rsidRPr="00A73595" w:rsidRDefault="005501CA" w:rsidP="00A73595">
      <w:pPr>
        <w:jc w:val="both"/>
        <w:rPr>
          <w:rFonts w:ascii="Arial" w:hAnsi="Arial" w:cs="Arial"/>
          <w:szCs w:val="20"/>
          <w:lang w:val="en-GB"/>
        </w:rPr>
      </w:pPr>
    </w:p>
    <w:p w14:paraId="2F7A3C1C" w14:textId="40F7B33A" w:rsidR="004205EE" w:rsidRPr="00A73595" w:rsidRDefault="004205EE" w:rsidP="00A73595">
      <w:pPr>
        <w:pStyle w:val="ListParagraph"/>
        <w:numPr>
          <w:ilvl w:val="0"/>
          <w:numId w:val="35"/>
        </w:numPr>
        <w:jc w:val="both"/>
        <w:rPr>
          <w:rFonts w:ascii="Arial" w:hAnsi="Arial" w:cs="Arial"/>
          <w:szCs w:val="20"/>
          <w:lang w:val="en-GB"/>
        </w:rPr>
      </w:pPr>
      <w:r w:rsidRPr="00A73595">
        <w:rPr>
          <w:rFonts w:ascii="Arial" w:hAnsi="Arial" w:cs="Arial"/>
          <w:szCs w:val="20"/>
          <w:lang w:val="en-GB"/>
        </w:rPr>
        <w:t xml:space="preserve">enrol </w:t>
      </w:r>
      <w:r w:rsidR="00E6610F" w:rsidRPr="00A73595">
        <w:rPr>
          <w:rFonts w:ascii="Arial" w:hAnsi="Arial" w:cs="Arial"/>
          <w:szCs w:val="20"/>
          <w:lang w:val="en-GB"/>
        </w:rPr>
        <w:t>as</w:t>
      </w:r>
      <w:r w:rsidRPr="00A73595">
        <w:rPr>
          <w:rFonts w:ascii="Arial" w:hAnsi="Arial" w:cs="Arial"/>
          <w:szCs w:val="20"/>
          <w:lang w:val="en-GB"/>
        </w:rPr>
        <w:t xml:space="preserve"> soon as the enrolment portal opens and within 2 weeks of its </w:t>
      </w:r>
      <w:r w:rsidR="00305AB7" w:rsidRPr="00A73595">
        <w:rPr>
          <w:rFonts w:ascii="Arial" w:hAnsi="Arial" w:cs="Arial"/>
          <w:szCs w:val="20"/>
          <w:lang w:val="en-GB"/>
        </w:rPr>
        <w:t>opening</w:t>
      </w:r>
      <w:r w:rsidR="00A73595" w:rsidRPr="00A73595">
        <w:rPr>
          <w:rFonts w:ascii="Arial" w:hAnsi="Arial" w:cs="Arial"/>
          <w:szCs w:val="20"/>
          <w:lang w:val="en-GB"/>
        </w:rPr>
        <w:t>. It is expected that students enrol for all four modules (highly recommended) or at least two modules in the same year</w:t>
      </w:r>
    </w:p>
    <w:p w14:paraId="28E9759F" w14:textId="77777777" w:rsidR="004205EE" w:rsidRPr="00A73595" w:rsidRDefault="004205EE" w:rsidP="00A73595">
      <w:pPr>
        <w:jc w:val="both"/>
        <w:rPr>
          <w:rFonts w:ascii="Arial" w:hAnsi="Arial" w:cs="Arial"/>
          <w:szCs w:val="20"/>
          <w:lang w:val="en-GB"/>
        </w:rPr>
      </w:pPr>
    </w:p>
    <w:p w14:paraId="77E38B0D" w14:textId="5470B125" w:rsidR="005501CA" w:rsidRPr="00A73595" w:rsidRDefault="006E6611" w:rsidP="00A73595">
      <w:pPr>
        <w:pStyle w:val="ListParagraph"/>
        <w:numPr>
          <w:ilvl w:val="0"/>
          <w:numId w:val="35"/>
        </w:numPr>
        <w:jc w:val="both"/>
        <w:rPr>
          <w:rFonts w:ascii="Arial" w:hAnsi="Arial" w:cs="Arial"/>
          <w:szCs w:val="20"/>
          <w:lang w:val="en-GB"/>
        </w:rPr>
      </w:pPr>
      <w:r w:rsidRPr="00A73595">
        <w:rPr>
          <w:rFonts w:ascii="Arial" w:hAnsi="Arial" w:cs="Arial"/>
          <w:spacing w:val="-8"/>
          <w:szCs w:val="20"/>
          <w:lang w:val="en-GB"/>
        </w:rPr>
        <w:t xml:space="preserve">prepare </w:t>
      </w:r>
      <w:r w:rsidR="000666F0" w:rsidRPr="00A73595">
        <w:rPr>
          <w:rFonts w:ascii="Arial" w:hAnsi="Arial" w:cs="Arial"/>
          <w:spacing w:val="-8"/>
          <w:szCs w:val="20"/>
          <w:lang w:val="en-GB"/>
        </w:rPr>
        <w:t>as</w:t>
      </w:r>
      <w:r w:rsidRPr="00A73595">
        <w:rPr>
          <w:rFonts w:ascii="Arial" w:hAnsi="Arial" w:cs="Arial"/>
          <w:spacing w:val="-8"/>
          <w:szCs w:val="20"/>
          <w:lang w:val="en-GB"/>
        </w:rPr>
        <w:t xml:space="preserve"> best </w:t>
      </w:r>
      <w:r w:rsidR="000666F0" w:rsidRPr="00A73595">
        <w:rPr>
          <w:rFonts w:ascii="Arial" w:hAnsi="Arial" w:cs="Arial"/>
          <w:spacing w:val="-8"/>
          <w:szCs w:val="20"/>
          <w:lang w:val="en-GB"/>
        </w:rPr>
        <w:t xml:space="preserve">possible </w:t>
      </w:r>
      <w:r w:rsidRPr="00A73595">
        <w:rPr>
          <w:rFonts w:ascii="Arial" w:hAnsi="Arial" w:cs="Arial"/>
          <w:spacing w:val="-8"/>
          <w:szCs w:val="20"/>
          <w:lang w:val="en-GB"/>
        </w:rPr>
        <w:t xml:space="preserve">and do </w:t>
      </w:r>
      <w:r w:rsidR="00640A5B" w:rsidRPr="00A73595">
        <w:rPr>
          <w:rFonts w:ascii="Arial" w:hAnsi="Arial" w:cs="Arial"/>
          <w:spacing w:val="-8"/>
          <w:szCs w:val="20"/>
          <w:lang w:val="en-GB"/>
        </w:rPr>
        <w:t>their</w:t>
      </w:r>
      <w:r w:rsidRPr="00A73595">
        <w:rPr>
          <w:rFonts w:ascii="Arial" w:hAnsi="Arial" w:cs="Arial"/>
          <w:spacing w:val="-8"/>
          <w:szCs w:val="20"/>
          <w:lang w:val="en-GB"/>
        </w:rPr>
        <w:t xml:space="preserve"> utmost to pass </w:t>
      </w:r>
      <w:r w:rsidR="004205EE" w:rsidRPr="00A73595">
        <w:rPr>
          <w:rFonts w:ascii="Arial" w:hAnsi="Arial" w:cs="Arial"/>
          <w:spacing w:val="-8"/>
          <w:szCs w:val="20"/>
          <w:lang w:val="en-GB"/>
        </w:rPr>
        <w:t>all modules undertaken</w:t>
      </w:r>
      <w:r w:rsidRPr="00A73595">
        <w:rPr>
          <w:rFonts w:ascii="Arial" w:hAnsi="Arial" w:cs="Arial"/>
          <w:szCs w:val="20"/>
          <w:lang w:val="en-GB"/>
        </w:rPr>
        <w:t>.</w:t>
      </w:r>
    </w:p>
    <w:p w14:paraId="6F5A5C91" w14:textId="77777777" w:rsidR="005501CA" w:rsidRPr="00A73595" w:rsidRDefault="005501CA" w:rsidP="00A73595">
      <w:pPr>
        <w:jc w:val="both"/>
        <w:rPr>
          <w:rFonts w:ascii="Arial" w:hAnsi="Arial" w:cs="Arial"/>
          <w:szCs w:val="20"/>
          <w:lang w:val="en-GB"/>
        </w:rPr>
      </w:pPr>
    </w:p>
    <w:p w14:paraId="64EFB81C" w14:textId="535C9CBA" w:rsidR="008275A3" w:rsidRPr="00A73595" w:rsidRDefault="006E6611" w:rsidP="00A73595">
      <w:pPr>
        <w:pStyle w:val="ListParagraph"/>
        <w:numPr>
          <w:ilvl w:val="0"/>
          <w:numId w:val="35"/>
        </w:numPr>
        <w:ind w:left="357" w:hanging="357"/>
        <w:jc w:val="both"/>
        <w:rPr>
          <w:rFonts w:ascii="Arial" w:hAnsi="Arial" w:cs="Arial"/>
          <w:szCs w:val="20"/>
          <w:lang w:val="en-GB"/>
        </w:rPr>
      </w:pPr>
      <w:r w:rsidRPr="00A73595">
        <w:rPr>
          <w:rFonts w:ascii="Arial" w:hAnsi="Arial" w:cs="Arial"/>
          <w:spacing w:val="-1"/>
          <w:szCs w:val="20"/>
          <w:lang w:val="en-GB"/>
        </w:rPr>
        <w:t xml:space="preserve">follow the training programme and carry </w:t>
      </w:r>
      <w:r w:rsidR="004205EE" w:rsidRPr="00A73595">
        <w:rPr>
          <w:rFonts w:ascii="Arial" w:hAnsi="Arial" w:cs="Arial"/>
          <w:spacing w:val="-1"/>
          <w:szCs w:val="20"/>
          <w:lang w:val="en-GB"/>
        </w:rPr>
        <w:t>all</w:t>
      </w:r>
      <w:r w:rsidRPr="00A73595">
        <w:rPr>
          <w:rFonts w:ascii="Arial" w:hAnsi="Arial" w:cs="Arial"/>
          <w:spacing w:val="-1"/>
          <w:szCs w:val="20"/>
          <w:lang w:val="en-GB"/>
        </w:rPr>
        <w:t xml:space="preserve"> related exercises,</w:t>
      </w:r>
      <w:r w:rsidR="008275A3" w:rsidRPr="00A73595">
        <w:rPr>
          <w:rFonts w:ascii="Arial" w:hAnsi="Arial" w:cs="Arial"/>
          <w:spacing w:val="-1"/>
          <w:szCs w:val="20"/>
          <w:lang w:val="en-GB"/>
        </w:rPr>
        <w:t xml:space="preserve"> participate in the planned CSP events set out in Annex 1, and complete the tasks or assignments diligently by the deadlines set by the trainers and/or </w:t>
      </w:r>
      <w:r w:rsidR="008275A3" w:rsidRPr="00A73595">
        <w:rPr>
          <w:rFonts w:ascii="Arial" w:hAnsi="Arial" w:cs="Arial"/>
          <w:szCs w:val="20"/>
          <w:lang w:val="en-GB"/>
        </w:rPr>
        <w:t>tutors</w:t>
      </w:r>
      <w:r w:rsidR="008275A3" w:rsidRPr="00A73595">
        <w:rPr>
          <w:rFonts w:ascii="Arial" w:hAnsi="Arial" w:cs="Arial"/>
          <w:spacing w:val="-1"/>
          <w:szCs w:val="20"/>
          <w:lang w:val="en-GB"/>
        </w:rPr>
        <w:t xml:space="preserve">. </w:t>
      </w:r>
    </w:p>
    <w:p w14:paraId="76D4C61F" w14:textId="5B76EA27" w:rsidR="00D33328" w:rsidRPr="00A73595" w:rsidRDefault="00D33328" w:rsidP="00A73595">
      <w:pPr>
        <w:pStyle w:val="ListParagraph"/>
        <w:ind w:left="357"/>
        <w:jc w:val="both"/>
        <w:rPr>
          <w:rFonts w:ascii="Arial" w:hAnsi="Arial" w:cs="Arial"/>
          <w:szCs w:val="20"/>
          <w:lang w:val="en-GB"/>
        </w:rPr>
      </w:pPr>
    </w:p>
    <w:p w14:paraId="6CF3D230" w14:textId="126EA345" w:rsidR="005501CA" w:rsidRPr="00A73595" w:rsidRDefault="00E6610F" w:rsidP="00A73595">
      <w:pPr>
        <w:pStyle w:val="ListParagraph"/>
        <w:numPr>
          <w:ilvl w:val="0"/>
          <w:numId w:val="35"/>
        </w:numPr>
        <w:ind w:left="357" w:hanging="357"/>
        <w:jc w:val="both"/>
        <w:rPr>
          <w:rFonts w:ascii="Arial" w:hAnsi="Arial" w:cs="Arial"/>
          <w:szCs w:val="20"/>
          <w:lang w:val="en-GB"/>
        </w:rPr>
      </w:pPr>
      <w:r w:rsidRPr="00A73595">
        <w:rPr>
          <w:rFonts w:ascii="Arial" w:hAnsi="Arial" w:cs="Arial"/>
          <w:szCs w:val="20"/>
          <w:lang w:val="en-GB"/>
        </w:rPr>
        <w:t>plan personal</w:t>
      </w:r>
      <w:r w:rsidR="00D26641" w:rsidRPr="00A73595">
        <w:rPr>
          <w:rFonts w:ascii="Arial" w:hAnsi="Arial" w:cs="Arial"/>
          <w:szCs w:val="20"/>
          <w:lang w:val="en-GB"/>
        </w:rPr>
        <w:t xml:space="preserve"> commitments</w:t>
      </w:r>
      <w:r w:rsidR="006E6611" w:rsidRPr="00A73595">
        <w:rPr>
          <w:rFonts w:ascii="Arial" w:hAnsi="Arial" w:cs="Arial"/>
          <w:szCs w:val="20"/>
          <w:lang w:val="en-GB"/>
        </w:rPr>
        <w:t xml:space="preserve"> and professional activities to </w:t>
      </w:r>
      <w:r w:rsidR="00285F64" w:rsidRPr="00A73595">
        <w:rPr>
          <w:rFonts w:ascii="Arial" w:hAnsi="Arial" w:cs="Arial"/>
          <w:szCs w:val="20"/>
          <w:lang w:val="en-GB"/>
        </w:rPr>
        <w:t>keep up</w:t>
      </w:r>
      <w:r w:rsidR="00285F64" w:rsidRPr="00A73595">
        <w:rPr>
          <w:rFonts w:ascii="Arial" w:hAnsi="Arial" w:cs="Arial"/>
          <w:spacing w:val="-1"/>
          <w:szCs w:val="20"/>
          <w:lang w:val="en-GB"/>
        </w:rPr>
        <w:t xml:space="preserve"> with</w:t>
      </w:r>
      <w:r w:rsidR="006E6611" w:rsidRPr="00A73595">
        <w:rPr>
          <w:rFonts w:ascii="Arial" w:hAnsi="Arial" w:cs="Arial"/>
          <w:spacing w:val="-1"/>
          <w:szCs w:val="20"/>
          <w:lang w:val="en-GB"/>
        </w:rPr>
        <w:t xml:space="preserve"> the pace of the group training</w:t>
      </w:r>
      <w:r w:rsidR="00877AA8" w:rsidRPr="00A73595">
        <w:rPr>
          <w:rFonts w:ascii="Arial" w:hAnsi="Arial" w:cs="Arial"/>
          <w:spacing w:val="-1"/>
          <w:szCs w:val="20"/>
          <w:lang w:val="en-GB"/>
        </w:rPr>
        <w:t xml:space="preserve">. </w:t>
      </w:r>
    </w:p>
    <w:p w14:paraId="472B2616" w14:textId="77777777" w:rsidR="00E6610F" w:rsidRPr="00A73595" w:rsidRDefault="00E6610F" w:rsidP="00A73595">
      <w:pPr>
        <w:pStyle w:val="ListParagraph"/>
        <w:jc w:val="both"/>
        <w:rPr>
          <w:rFonts w:ascii="Arial" w:hAnsi="Arial" w:cs="Arial"/>
          <w:szCs w:val="20"/>
          <w:lang w:val="en-GB"/>
        </w:rPr>
      </w:pPr>
    </w:p>
    <w:p w14:paraId="64370E34" w14:textId="7264E6A6" w:rsidR="00C74BE4" w:rsidRPr="00A73595" w:rsidRDefault="006E6611" w:rsidP="00A73595">
      <w:pPr>
        <w:pStyle w:val="ListParagraph"/>
        <w:numPr>
          <w:ilvl w:val="0"/>
          <w:numId w:val="35"/>
        </w:numPr>
        <w:jc w:val="both"/>
        <w:rPr>
          <w:rFonts w:ascii="Arial" w:hAnsi="Arial" w:cs="Arial"/>
          <w:szCs w:val="20"/>
          <w:lang w:val="en-GB"/>
        </w:rPr>
      </w:pPr>
      <w:r w:rsidRPr="00A73595">
        <w:rPr>
          <w:rFonts w:ascii="Arial" w:hAnsi="Arial" w:cs="Arial"/>
          <w:szCs w:val="20"/>
          <w:lang w:val="en-GB"/>
        </w:rPr>
        <w:t>participate in remote study forums/groups and blogs via electronic means</w:t>
      </w:r>
      <w:r w:rsidR="00285F64" w:rsidRPr="00A73595">
        <w:rPr>
          <w:rFonts w:ascii="Arial" w:hAnsi="Arial" w:cs="Arial"/>
          <w:szCs w:val="20"/>
          <w:lang w:val="en-GB"/>
        </w:rPr>
        <w:t xml:space="preserve"> that are fit for purpose</w:t>
      </w:r>
      <w:r w:rsidRPr="00A73595">
        <w:rPr>
          <w:rFonts w:ascii="Arial" w:hAnsi="Arial" w:cs="Arial"/>
          <w:szCs w:val="20"/>
          <w:lang w:val="en-GB"/>
        </w:rPr>
        <w:t>.</w:t>
      </w:r>
    </w:p>
    <w:p w14:paraId="2F28D2B5" w14:textId="77777777" w:rsidR="00C74BE4" w:rsidRPr="00A73595" w:rsidRDefault="00C74BE4" w:rsidP="00A73595">
      <w:pPr>
        <w:pStyle w:val="ListParagraph"/>
        <w:jc w:val="both"/>
        <w:rPr>
          <w:rFonts w:ascii="Arial" w:hAnsi="Arial" w:cs="Arial"/>
          <w:szCs w:val="20"/>
          <w:lang w:val="en-GB"/>
        </w:rPr>
      </w:pPr>
    </w:p>
    <w:p w14:paraId="4A6B9692" w14:textId="0EBC64FA" w:rsidR="00C74BE4" w:rsidRPr="00A73595" w:rsidRDefault="006E6611" w:rsidP="00A73595">
      <w:pPr>
        <w:pStyle w:val="ListParagraph"/>
        <w:numPr>
          <w:ilvl w:val="0"/>
          <w:numId w:val="35"/>
        </w:numPr>
        <w:jc w:val="both"/>
        <w:rPr>
          <w:rFonts w:ascii="Arial" w:hAnsi="Arial" w:cs="Arial"/>
          <w:szCs w:val="20"/>
          <w:lang w:val="en-GB"/>
        </w:rPr>
      </w:pPr>
      <w:r w:rsidRPr="00A73595">
        <w:rPr>
          <w:rFonts w:ascii="Arial" w:hAnsi="Arial" w:cs="Arial"/>
          <w:szCs w:val="20"/>
          <w:lang w:val="en-GB"/>
        </w:rPr>
        <w:t xml:space="preserve">keep </w:t>
      </w:r>
      <w:r w:rsidR="00640A5B" w:rsidRPr="00A73595">
        <w:rPr>
          <w:rFonts w:ascii="Arial" w:hAnsi="Arial" w:cs="Arial"/>
          <w:szCs w:val="20"/>
          <w:lang w:val="en-GB"/>
        </w:rPr>
        <w:t>their</w:t>
      </w:r>
      <w:r w:rsidRPr="00A73595">
        <w:rPr>
          <w:rFonts w:ascii="Arial" w:hAnsi="Arial" w:cs="Arial"/>
          <w:szCs w:val="20"/>
          <w:lang w:val="en-GB"/>
        </w:rPr>
        <w:t xml:space="preserve"> contact data updated via the EQ</w:t>
      </w:r>
      <w:r w:rsidR="00AE75FA" w:rsidRPr="00A73595">
        <w:rPr>
          <w:rFonts w:ascii="Arial" w:hAnsi="Arial" w:cs="Arial"/>
          <w:szCs w:val="20"/>
          <w:lang w:val="en-GB"/>
        </w:rPr>
        <w:t>C</w:t>
      </w:r>
      <w:r w:rsidRPr="00A73595">
        <w:rPr>
          <w:rFonts w:ascii="Arial" w:hAnsi="Arial" w:cs="Arial"/>
          <w:szCs w:val="20"/>
          <w:lang w:val="en-GB"/>
        </w:rPr>
        <w:t xml:space="preserve"> web portal.</w:t>
      </w:r>
    </w:p>
    <w:p w14:paraId="1C7C4CD0" w14:textId="77777777" w:rsidR="00C74BE4" w:rsidRPr="00A73595" w:rsidRDefault="00C74BE4" w:rsidP="00A73595">
      <w:pPr>
        <w:pStyle w:val="ListParagraph"/>
        <w:jc w:val="both"/>
        <w:rPr>
          <w:rFonts w:ascii="Arial" w:hAnsi="Arial" w:cs="Arial"/>
          <w:szCs w:val="20"/>
          <w:lang w:val="en-GB"/>
        </w:rPr>
      </w:pPr>
    </w:p>
    <w:p w14:paraId="07984C0C" w14:textId="0BB0547F" w:rsidR="00C74BE4" w:rsidRPr="00A73595" w:rsidRDefault="008275A3" w:rsidP="00A73595">
      <w:pPr>
        <w:pStyle w:val="ListParagraph"/>
        <w:numPr>
          <w:ilvl w:val="0"/>
          <w:numId w:val="35"/>
        </w:numPr>
        <w:jc w:val="both"/>
        <w:rPr>
          <w:rFonts w:ascii="Arial" w:hAnsi="Arial" w:cs="Arial"/>
          <w:szCs w:val="20"/>
          <w:lang w:val="en-GB"/>
        </w:rPr>
      </w:pPr>
      <w:r w:rsidRPr="00A73595">
        <w:rPr>
          <w:rFonts w:ascii="Arial" w:hAnsi="Arial" w:cs="Arial"/>
          <w:szCs w:val="20"/>
          <w:lang w:val="en-GB"/>
        </w:rPr>
        <w:t>provide</w:t>
      </w:r>
      <w:r w:rsidR="006E6611" w:rsidRPr="00A73595">
        <w:rPr>
          <w:rFonts w:ascii="Arial" w:hAnsi="Arial" w:cs="Arial"/>
          <w:szCs w:val="20"/>
          <w:lang w:val="en-GB"/>
        </w:rPr>
        <w:t xml:space="preserve"> feedback </w:t>
      </w:r>
      <w:r w:rsidRPr="00A73595">
        <w:rPr>
          <w:rFonts w:ascii="Arial" w:hAnsi="Arial" w:cs="Arial"/>
          <w:szCs w:val="20"/>
          <w:lang w:val="en-GB"/>
        </w:rPr>
        <w:t xml:space="preserve">to the EPO </w:t>
      </w:r>
      <w:r w:rsidR="006E6611" w:rsidRPr="00A73595">
        <w:rPr>
          <w:rFonts w:ascii="Arial" w:hAnsi="Arial" w:cs="Arial"/>
          <w:szCs w:val="20"/>
          <w:lang w:val="en-GB"/>
        </w:rPr>
        <w:t>on CSP</w:t>
      </w:r>
      <w:r w:rsidRPr="00A73595">
        <w:rPr>
          <w:rFonts w:ascii="Arial" w:hAnsi="Arial" w:cs="Arial"/>
          <w:szCs w:val="20"/>
          <w:lang w:val="en-GB"/>
        </w:rPr>
        <w:t>-related matters</w:t>
      </w:r>
      <w:r w:rsidR="006E6611" w:rsidRPr="00A73595">
        <w:rPr>
          <w:rFonts w:ascii="Arial" w:hAnsi="Arial" w:cs="Arial"/>
          <w:szCs w:val="20"/>
          <w:lang w:val="en-GB"/>
        </w:rPr>
        <w:t xml:space="preserve"> when requested.</w:t>
      </w:r>
    </w:p>
    <w:p w14:paraId="77B91EE5" w14:textId="77777777" w:rsidR="00C74BE4" w:rsidRPr="00A73595" w:rsidRDefault="00C74BE4" w:rsidP="00A73595">
      <w:pPr>
        <w:pStyle w:val="ListParagraph"/>
        <w:jc w:val="both"/>
        <w:rPr>
          <w:rFonts w:ascii="Arial" w:hAnsi="Arial" w:cs="Arial"/>
          <w:szCs w:val="20"/>
          <w:lang w:val="en-GB"/>
        </w:rPr>
      </w:pPr>
    </w:p>
    <w:p w14:paraId="6E3EE82C" w14:textId="2A79D0BB" w:rsidR="005501CA" w:rsidRPr="00A73595" w:rsidRDefault="006E6611" w:rsidP="00A73595">
      <w:pPr>
        <w:pStyle w:val="ListParagraph"/>
        <w:numPr>
          <w:ilvl w:val="0"/>
          <w:numId w:val="35"/>
        </w:numPr>
        <w:jc w:val="both"/>
        <w:rPr>
          <w:rFonts w:ascii="Arial" w:hAnsi="Arial" w:cs="Arial"/>
          <w:szCs w:val="20"/>
          <w:lang w:val="en-GB"/>
        </w:rPr>
      </w:pPr>
      <w:r w:rsidRPr="00A73595">
        <w:rPr>
          <w:rFonts w:ascii="Arial" w:hAnsi="Arial" w:cs="Arial"/>
          <w:szCs w:val="20"/>
          <w:lang w:val="en-GB"/>
        </w:rPr>
        <w:t>inform the EPO contact person (point 3</w:t>
      </w:r>
      <w:r w:rsidR="00305AB7" w:rsidRPr="00A73595">
        <w:rPr>
          <w:rFonts w:ascii="Arial" w:hAnsi="Arial" w:cs="Arial"/>
          <w:szCs w:val="20"/>
          <w:lang w:val="en-GB"/>
        </w:rPr>
        <w:t>.1</w:t>
      </w:r>
      <w:r w:rsidRPr="00A73595">
        <w:rPr>
          <w:rFonts w:ascii="Arial" w:hAnsi="Arial" w:cs="Arial"/>
          <w:szCs w:val="20"/>
          <w:lang w:val="en-GB"/>
        </w:rPr>
        <w:t xml:space="preserve"> above) </w:t>
      </w:r>
      <w:r w:rsidR="00A776D0" w:rsidRPr="00A73595">
        <w:rPr>
          <w:rFonts w:ascii="Arial" w:hAnsi="Arial" w:cs="Arial"/>
          <w:szCs w:val="20"/>
          <w:lang w:val="en-GB"/>
        </w:rPr>
        <w:t>without delay</w:t>
      </w:r>
      <w:r w:rsidRPr="00A73595">
        <w:rPr>
          <w:rFonts w:ascii="Arial" w:hAnsi="Arial" w:cs="Arial"/>
          <w:szCs w:val="20"/>
          <w:lang w:val="en-GB"/>
        </w:rPr>
        <w:t xml:space="preserve"> </w:t>
      </w:r>
      <w:r w:rsidR="0077047D" w:rsidRPr="00A73595">
        <w:rPr>
          <w:rFonts w:ascii="Arial" w:hAnsi="Arial" w:cs="Arial"/>
          <w:szCs w:val="20"/>
          <w:lang w:val="en-GB"/>
        </w:rPr>
        <w:t>if</w:t>
      </w:r>
    </w:p>
    <w:p w14:paraId="6E0A75AC" w14:textId="4FFAF8EC" w:rsidR="005501CA" w:rsidRPr="00A73595" w:rsidRDefault="00EF5237" w:rsidP="00A73595">
      <w:pPr>
        <w:pStyle w:val="ListParagraph"/>
        <w:numPr>
          <w:ilvl w:val="1"/>
          <w:numId w:val="6"/>
        </w:numPr>
        <w:jc w:val="both"/>
        <w:rPr>
          <w:rFonts w:ascii="Arial" w:hAnsi="Arial" w:cs="Arial"/>
          <w:szCs w:val="20"/>
          <w:lang w:val="en-GB"/>
        </w:rPr>
      </w:pPr>
      <w:r w:rsidRPr="00A73595">
        <w:rPr>
          <w:rFonts w:ascii="Arial" w:hAnsi="Arial" w:cs="Arial"/>
          <w:szCs w:val="20"/>
          <w:lang w:val="en-GB"/>
        </w:rPr>
        <w:t>t</w:t>
      </w:r>
      <w:r w:rsidR="006E6611" w:rsidRPr="00A73595">
        <w:rPr>
          <w:rFonts w:ascii="Arial" w:hAnsi="Arial" w:cs="Arial"/>
          <w:szCs w:val="20"/>
          <w:lang w:val="en-GB"/>
        </w:rPr>
        <w:t>he</w:t>
      </w:r>
      <w:r w:rsidRPr="00A73595">
        <w:rPr>
          <w:rFonts w:ascii="Arial" w:hAnsi="Arial" w:cs="Arial"/>
          <w:szCs w:val="20"/>
          <w:lang w:val="en-GB"/>
        </w:rPr>
        <w:t>y are</w:t>
      </w:r>
      <w:r w:rsidR="006E6611" w:rsidRPr="00A73595">
        <w:rPr>
          <w:rFonts w:ascii="Arial" w:hAnsi="Arial" w:cs="Arial"/>
          <w:szCs w:val="20"/>
          <w:lang w:val="en-GB"/>
        </w:rPr>
        <w:t xml:space="preserve"> unable for any reason to attend one of the scheduled CSP events</w:t>
      </w:r>
    </w:p>
    <w:p w14:paraId="22514764" w14:textId="055F4C10" w:rsidR="005501CA" w:rsidRPr="00A73595" w:rsidRDefault="006E6611" w:rsidP="00A73595">
      <w:pPr>
        <w:pStyle w:val="ListParagraph"/>
        <w:numPr>
          <w:ilvl w:val="1"/>
          <w:numId w:val="6"/>
        </w:numPr>
        <w:jc w:val="both"/>
        <w:rPr>
          <w:rFonts w:ascii="Arial" w:hAnsi="Arial" w:cs="Arial"/>
          <w:szCs w:val="20"/>
          <w:lang w:val="en-GB"/>
        </w:rPr>
      </w:pPr>
      <w:r w:rsidRPr="00A73595">
        <w:rPr>
          <w:rFonts w:ascii="Arial" w:hAnsi="Arial" w:cs="Arial"/>
          <w:spacing w:val="-6"/>
          <w:szCs w:val="20"/>
          <w:lang w:val="en-GB"/>
        </w:rPr>
        <w:t>the</w:t>
      </w:r>
      <w:r w:rsidR="00EF5237" w:rsidRPr="00A73595">
        <w:rPr>
          <w:rFonts w:ascii="Arial" w:hAnsi="Arial" w:cs="Arial"/>
          <w:spacing w:val="-6"/>
          <w:szCs w:val="20"/>
          <w:lang w:val="en-GB"/>
        </w:rPr>
        <w:t>y</w:t>
      </w:r>
      <w:r w:rsidRPr="00A73595" w:rsidDel="00EF5237">
        <w:rPr>
          <w:rFonts w:ascii="Arial" w:hAnsi="Arial" w:cs="Arial"/>
          <w:spacing w:val="-6"/>
          <w:szCs w:val="20"/>
          <w:lang w:val="en-GB"/>
        </w:rPr>
        <w:t xml:space="preserve"> </w:t>
      </w:r>
      <w:r w:rsidRPr="00A73595">
        <w:rPr>
          <w:rFonts w:ascii="Arial" w:hAnsi="Arial" w:cs="Arial"/>
          <w:spacing w:val="-6"/>
          <w:szCs w:val="20"/>
          <w:lang w:val="en-GB"/>
        </w:rPr>
        <w:t>need,</w:t>
      </w:r>
      <w:r w:rsidRPr="00A73595" w:rsidDel="00EF5237">
        <w:rPr>
          <w:rFonts w:ascii="Arial" w:hAnsi="Arial" w:cs="Arial"/>
          <w:spacing w:val="-6"/>
          <w:szCs w:val="20"/>
          <w:lang w:val="en-GB"/>
        </w:rPr>
        <w:t xml:space="preserve"> </w:t>
      </w:r>
      <w:r w:rsidR="00EF5237" w:rsidRPr="00A73595">
        <w:rPr>
          <w:rFonts w:ascii="Arial" w:hAnsi="Arial" w:cs="Arial"/>
          <w:spacing w:val="-6"/>
          <w:szCs w:val="20"/>
          <w:lang w:val="en-GB"/>
        </w:rPr>
        <w:t xml:space="preserve">are </w:t>
      </w:r>
      <w:r w:rsidRPr="00A73595">
        <w:rPr>
          <w:rFonts w:ascii="Arial" w:hAnsi="Arial" w:cs="Arial"/>
          <w:spacing w:val="-6"/>
          <w:szCs w:val="20"/>
          <w:lang w:val="en-GB"/>
        </w:rPr>
        <w:t>obliged or intend to cancel the</w:t>
      </w:r>
      <w:r w:rsidR="0077047D" w:rsidRPr="00A73595">
        <w:rPr>
          <w:rFonts w:ascii="Arial" w:hAnsi="Arial" w:cs="Arial"/>
          <w:spacing w:val="-6"/>
          <w:szCs w:val="20"/>
          <w:lang w:val="en-GB"/>
        </w:rPr>
        <w:t>ir</w:t>
      </w:r>
      <w:r w:rsidRPr="00A73595">
        <w:rPr>
          <w:rFonts w:ascii="Arial" w:hAnsi="Arial" w:cs="Arial"/>
          <w:spacing w:val="-6"/>
          <w:szCs w:val="20"/>
          <w:lang w:val="en-GB"/>
        </w:rPr>
        <w:t xml:space="preserve"> participation in the CSP</w:t>
      </w:r>
    </w:p>
    <w:p w14:paraId="232C7D34" w14:textId="33F5B238" w:rsidR="005501CA" w:rsidRPr="00A73595" w:rsidRDefault="006E6611" w:rsidP="00A73595">
      <w:pPr>
        <w:pStyle w:val="ListParagraph"/>
        <w:numPr>
          <w:ilvl w:val="1"/>
          <w:numId w:val="6"/>
        </w:numPr>
        <w:jc w:val="both"/>
        <w:rPr>
          <w:rFonts w:ascii="Arial" w:hAnsi="Arial" w:cs="Arial"/>
          <w:szCs w:val="20"/>
          <w:lang w:val="en-GB"/>
        </w:rPr>
      </w:pPr>
      <w:r w:rsidRPr="00A73595">
        <w:rPr>
          <w:rFonts w:ascii="Arial" w:hAnsi="Arial" w:cs="Arial"/>
          <w:spacing w:val="-6"/>
          <w:szCs w:val="20"/>
          <w:lang w:val="en-GB"/>
        </w:rPr>
        <w:t>the</w:t>
      </w:r>
      <w:r w:rsidR="00EF5237" w:rsidRPr="00A73595">
        <w:rPr>
          <w:rFonts w:ascii="Arial" w:hAnsi="Arial" w:cs="Arial"/>
          <w:spacing w:val="-6"/>
          <w:szCs w:val="20"/>
          <w:lang w:val="en-GB"/>
        </w:rPr>
        <w:t>y</w:t>
      </w:r>
      <w:r w:rsidRPr="00A73595" w:rsidDel="00EF5237">
        <w:rPr>
          <w:rFonts w:ascii="Arial" w:hAnsi="Arial" w:cs="Arial"/>
          <w:spacing w:val="-6"/>
          <w:szCs w:val="20"/>
          <w:lang w:val="en-GB"/>
        </w:rPr>
        <w:t xml:space="preserve"> </w:t>
      </w:r>
      <w:r w:rsidRPr="00A73595">
        <w:rPr>
          <w:rFonts w:ascii="Arial" w:hAnsi="Arial" w:cs="Arial"/>
          <w:spacing w:val="-6"/>
          <w:szCs w:val="20"/>
          <w:lang w:val="en-GB"/>
        </w:rPr>
        <w:t xml:space="preserve">intend not to sit </w:t>
      </w:r>
      <w:r w:rsidR="5EDD6E8E" w:rsidRPr="00A73595">
        <w:rPr>
          <w:rFonts w:ascii="Arial" w:hAnsi="Arial" w:cs="Arial"/>
          <w:szCs w:val="20"/>
          <w:lang w:val="en-GB"/>
        </w:rPr>
        <w:t>the EPAC examinations</w:t>
      </w:r>
    </w:p>
    <w:p w14:paraId="6E5F72D6" w14:textId="77777777" w:rsidR="001F7D70" w:rsidRPr="00A73595" w:rsidRDefault="006E6611" w:rsidP="00A73595">
      <w:pPr>
        <w:pStyle w:val="ListParagraph"/>
        <w:numPr>
          <w:ilvl w:val="1"/>
          <w:numId w:val="6"/>
        </w:numPr>
        <w:jc w:val="both"/>
        <w:rPr>
          <w:rFonts w:ascii="Arial" w:hAnsi="Arial" w:cs="Arial"/>
          <w:szCs w:val="20"/>
          <w:lang w:val="en-GB"/>
        </w:rPr>
      </w:pPr>
      <w:r w:rsidRPr="00A73595">
        <w:rPr>
          <w:rFonts w:ascii="Arial" w:hAnsi="Arial" w:cs="Arial"/>
          <w:szCs w:val="20"/>
          <w:lang w:val="en-GB"/>
        </w:rPr>
        <w:t>the</w:t>
      </w:r>
      <w:r w:rsidR="00EF5237" w:rsidRPr="00A73595">
        <w:rPr>
          <w:rFonts w:ascii="Arial" w:hAnsi="Arial" w:cs="Arial"/>
          <w:szCs w:val="20"/>
          <w:lang w:val="en-GB"/>
        </w:rPr>
        <w:t>y</w:t>
      </w:r>
      <w:r w:rsidRPr="00A73595" w:rsidDel="00EF5237">
        <w:rPr>
          <w:rFonts w:ascii="Arial" w:hAnsi="Arial" w:cs="Arial"/>
          <w:szCs w:val="20"/>
          <w:lang w:val="en-GB"/>
        </w:rPr>
        <w:t xml:space="preserve"> </w:t>
      </w:r>
      <w:r w:rsidRPr="00A73595">
        <w:rPr>
          <w:rFonts w:ascii="Arial" w:hAnsi="Arial" w:cs="Arial"/>
          <w:szCs w:val="20"/>
          <w:lang w:val="en-GB"/>
        </w:rPr>
        <w:t xml:space="preserve">receive a bursary </w:t>
      </w:r>
      <w:r w:rsidR="000666F0" w:rsidRPr="00A73595">
        <w:rPr>
          <w:rFonts w:ascii="Arial" w:hAnsi="Arial" w:cs="Arial"/>
          <w:szCs w:val="20"/>
          <w:lang w:val="en-GB"/>
        </w:rPr>
        <w:t xml:space="preserve">or </w:t>
      </w:r>
      <w:r w:rsidR="00A24987" w:rsidRPr="00A73595">
        <w:rPr>
          <w:rFonts w:ascii="Arial" w:hAnsi="Arial" w:cs="Arial"/>
          <w:szCs w:val="20"/>
          <w:lang w:val="en-GB"/>
        </w:rPr>
        <w:t xml:space="preserve">other </w:t>
      </w:r>
      <w:r w:rsidR="000666F0" w:rsidRPr="00A73595">
        <w:rPr>
          <w:rFonts w:ascii="Arial" w:hAnsi="Arial" w:cs="Arial"/>
          <w:szCs w:val="20"/>
          <w:lang w:val="en-GB"/>
        </w:rPr>
        <w:t xml:space="preserve">funding </w:t>
      </w:r>
      <w:r w:rsidRPr="00A73595">
        <w:rPr>
          <w:rFonts w:ascii="Arial" w:hAnsi="Arial" w:cs="Arial"/>
          <w:szCs w:val="20"/>
          <w:lang w:val="en-GB"/>
        </w:rPr>
        <w:t>from any</w:t>
      </w:r>
      <w:r w:rsidR="000666F0" w:rsidRPr="00A73595">
        <w:rPr>
          <w:rFonts w:ascii="Arial" w:hAnsi="Arial" w:cs="Arial"/>
          <w:szCs w:val="20"/>
          <w:lang w:val="en-GB"/>
        </w:rPr>
        <w:t xml:space="preserve"> other body</w:t>
      </w:r>
    </w:p>
    <w:p w14:paraId="38EA4B1E" w14:textId="749B3157" w:rsidR="005501CA" w:rsidRPr="00A73595" w:rsidRDefault="724BD679" w:rsidP="00A73595">
      <w:pPr>
        <w:pStyle w:val="ListParagraph"/>
        <w:numPr>
          <w:ilvl w:val="1"/>
          <w:numId w:val="6"/>
        </w:numPr>
        <w:jc w:val="both"/>
        <w:rPr>
          <w:rFonts w:ascii="Arial" w:hAnsi="Arial" w:cs="Arial"/>
          <w:szCs w:val="20"/>
          <w:lang w:val="en-GB"/>
        </w:rPr>
      </w:pPr>
      <w:r w:rsidRPr="00A73595">
        <w:rPr>
          <w:rFonts w:ascii="Arial" w:hAnsi="Arial" w:cs="Arial"/>
          <w:szCs w:val="20"/>
          <w:lang w:val="en-GB"/>
        </w:rPr>
        <w:t xml:space="preserve">they </w:t>
      </w:r>
      <w:r w:rsidR="00A776D0" w:rsidRPr="00A73595">
        <w:rPr>
          <w:rFonts w:ascii="Arial" w:hAnsi="Arial" w:cs="Arial"/>
          <w:szCs w:val="20"/>
          <w:lang w:val="en-GB"/>
        </w:rPr>
        <w:t>take part in nay EPO-organised</w:t>
      </w:r>
      <w:r w:rsidRPr="00A73595">
        <w:rPr>
          <w:rFonts w:ascii="Arial" w:hAnsi="Arial" w:cs="Arial"/>
          <w:szCs w:val="20"/>
          <w:lang w:val="en-GB"/>
        </w:rPr>
        <w:t xml:space="preserve"> activity</w:t>
      </w:r>
      <w:r w:rsidR="00A776D0" w:rsidRPr="00A73595">
        <w:rPr>
          <w:rFonts w:ascii="Arial" w:hAnsi="Arial" w:cs="Arial"/>
          <w:szCs w:val="20"/>
          <w:lang w:val="en-GB"/>
        </w:rPr>
        <w:t xml:space="preserve"> </w:t>
      </w:r>
      <w:r w:rsidR="00E6610F" w:rsidRPr="00A73595">
        <w:rPr>
          <w:rFonts w:ascii="Arial" w:hAnsi="Arial" w:cs="Arial"/>
          <w:szCs w:val="20"/>
          <w:lang w:val="en-GB"/>
        </w:rPr>
        <w:t>(internship</w:t>
      </w:r>
      <w:r w:rsidRPr="00A73595">
        <w:rPr>
          <w:rFonts w:ascii="Arial" w:hAnsi="Arial" w:cs="Arial"/>
          <w:szCs w:val="20"/>
          <w:lang w:val="en-GB"/>
        </w:rPr>
        <w:t>, Young Professional programme, Academy course, etc</w:t>
      </w:r>
      <w:r w:rsidR="00A776D0" w:rsidRPr="00A73595">
        <w:rPr>
          <w:rFonts w:ascii="Arial" w:hAnsi="Arial" w:cs="Arial"/>
          <w:szCs w:val="20"/>
          <w:lang w:val="en-GB"/>
        </w:rPr>
        <w:t>)</w:t>
      </w:r>
      <w:r w:rsidRPr="00A73595">
        <w:rPr>
          <w:rFonts w:ascii="Arial" w:hAnsi="Arial" w:cs="Arial"/>
          <w:szCs w:val="20"/>
          <w:lang w:val="en-GB"/>
        </w:rPr>
        <w:t>.</w:t>
      </w:r>
    </w:p>
    <w:p w14:paraId="5488B376" w14:textId="18977C2F" w:rsidR="00C07FE7" w:rsidRPr="00A73595" w:rsidRDefault="006E6611" w:rsidP="00A73595">
      <w:pPr>
        <w:pStyle w:val="ListParagraph"/>
        <w:numPr>
          <w:ilvl w:val="1"/>
          <w:numId w:val="6"/>
        </w:numPr>
        <w:jc w:val="both"/>
        <w:rPr>
          <w:rFonts w:ascii="Arial" w:hAnsi="Arial" w:cs="Arial"/>
          <w:szCs w:val="20"/>
          <w:lang w:val="en-GB"/>
        </w:rPr>
      </w:pPr>
      <w:r w:rsidRPr="00A73595">
        <w:rPr>
          <w:rFonts w:ascii="Arial" w:hAnsi="Arial" w:cs="Arial"/>
          <w:szCs w:val="20"/>
          <w:lang w:val="en-GB"/>
        </w:rPr>
        <w:t>the</w:t>
      </w:r>
      <w:r w:rsidR="00EF5237" w:rsidRPr="00A73595">
        <w:rPr>
          <w:rFonts w:ascii="Arial" w:hAnsi="Arial" w:cs="Arial"/>
          <w:szCs w:val="20"/>
          <w:lang w:val="en-GB"/>
        </w:rPr>
        <w:t>y have</w:t>
      </w:r>
      <w:r w:rsidRPr="00A73595" w:rsidDel="00EF5237">
        <w:rPr>
          <w:rFonts w:ascii="Arial" w:hAnsi="Arial" w:cs="Arial"/>
          <w:szCs w:val="20"/>
          <w:lang w:val="en-GB"/>
        </w:rPr>
        <w:t xml:space="preserve"> </w:t>
      </w:r>
      <w:r w:rsidRPr="00A73595">
        <w:rPr>
          <w:rFonts w:ascii="Arial" w:hAnsi="Arial" w:cs="Arial"/>
          <w:szCs w:val="20"/>
          <w:lang w:val="en-GB"/>
        </w:rPr>
        <w:t>a relative employed at the EPO</w:t>
      </w:r>
    </w:p>
    <w:p w14:paraId="03F15AF8" w14:textId="4B387E70" w:rsidR="00E43292" w:rsidRPr="00A73595" w:rsidRDefault="006E6611" w:rsidP="00A73595">
      <w:pPr>
        <w:pStyle w:val="ListParagraph"/>
        <w:numPr>
          <w:ilvl w:val="1"/>
          <w:numId w:val="6"/>
        </w:numPr>
        <w:jc w:val="both"/>
        <w:rPr>
          <w:rFonts w:ascii="Arial" w:hAnsi="Arial" w:cs="Arial"/>
          <w:szCs w:val="20"/>
          <w:lang w:val="en-GB"/>
        </w:rPr>
      </w:pPr>
      <w:r w:rsidRPr="00A73595">
        <w:rPr>
          <w:rFonts w:ascii="Arial" w:hAnsi="Arial" w:cs="Arial"/>
          <w:szCs w:val="20"/>
          <w:lang w:val="en-GB"/>
        </w:rPr>
        <w:t>the</w:t>
      </w:r>
      <w:r w:rsidR="00EF5237" w:rsidRPr="00A73595">
        <w:rPr>
          <w:rFonts w:ascii="Arial" w:hAnsi="Arial" w:cs="Arial"/>
          <w:szCs w:val="20"/>
          <w:lang w:val="en-GB"/>
        </w:rPr>
        <w:t>y have</w:t>
      </w:r>
      <w:r w:rsidRPr="00A73595" w:rsidDel="00EF5237">
        <w:rPr>
          <w:rFonts w:ascii="Arial" w:hAnsi="Arial" w:cs="Arial"/>
          <w:szCs w:val="20"/>
          <w:lang w:val="en-GB"/>
        </w:rPr>
        <w:t xml:space="preserve"> </w:t>
      </w:r>
      <w:r w:rsidR="00A776D0" w:rsidRPr="00A73595">
        <w:rPr>
          <w:rFonts w:ascii="Arial" w:hAnsi="Arial" w:cs="Arial"/>
          <w:szCs w:val="20"/>
          <w:lang w:val="en-GB"/>
        </w:rPr>
        <w:t xml:space="preserve">a </w:t>
      </w:r>
      <w:r w:rsidRPr="00A73595" w:rsidDel="0077047D">
        <w:rPr>
          <w:rFonts w:ascii="Arial" w:hAnsi="Arial" w:cs="Arial"/>
          <w:szCs w:val="20"/>
          <w:lang w:val="en-GB"/>
        </w:rPr>
        <w:t>disability</w:t>
      </w:r>
      <w:r w:rsidR="00A776D0" w:rsidRPr="00A73595">
        <w:rPr>
          <w:rFonts w:ascii="Arial" w:hAnsi="Arial" w:cs="Arial"/>
          <w:szCs w:val="20"/>
          <w:lang w:val="en-GB"/>
        </w:rPr>
        <w:t xml:space="preserve">, impairment or special condition </w:t>
      </w:r>
      <w:r w:rsidR="00B865C6" w:rsidRPr="00A73595">
        <w:rPr>
          <w:rFonts w:ascii="Arial" w:hAnsi="Arial" w:cs="Arial"/>
          <w:szCs w:val="20"/>
          <w:lang w:val="en-GB"/>
        </w:rPr>
        <w:t>to allow</w:t>
      </w:r>
      <w:r w:rsidRPr="00A73595">
        <w:rPr>
          <w:rFonts w:ascii="Arial" w:hAnsi="Arial" w:cs="Arial"/>
          <w:szCs w:val="20"/>
          <w:lang w:val="en-GB"/>
        </w:rPr>
        <w:t xml:space="preserve"> the EPO</w:t>
      </w:r>
      <w:r w:rsidR="00B865C6" w:rsidRPr="00A73595">
        <w:rPr>
          <w:rFonts w:ascii="Arial" w:hAnsi="Arial" w:cs="Arial"/>
          <w:szCs w:val="20"/>
          <w:lang w:val="en-GB"/>
        </w:rPr>
        <w:t xml:space="preserve"> or third parties to adapt planned training where necessary</w:t>
      </w:r>
    </w:p>
    <w:p w14:paraId="58CBB49C" w14:textId="0302271A" w:rsidR="005501CA" w:rsidRPr="00A73595" w:rsidRDefault="006E6611" w:rsidP="00A73595">
      <w:pPr>
        <w:pStyle w:val="ListParagraph"/>
        <w:numPr>
          <w:ilvl w:val="1"/>
          <w:numId w:val="6"/>
        </w:numPr>
        <w:jc w:val="both"/>
        <w:rPr>
          <w:rFonts w:ascii="Arial" w:hAnsi="Arial" w:cs="Arial"/>
          <w:szCs w:val="20"/>
          <w:lang w:val="en-GB"/>
        </w:rPr>
      </w:pPr>
      <w:r w:rsidRPr="00A73595">
        <w:rPr>
          <w:rFonts w:ascii="Arial" w:hAnsi="Arial" w:cs="Arial"/>
          <w:szCs w:val="20"/>
          <w:lang w:val="en-GB"/>
        </w:rPr>
        <w:t xml:space="preserve">any </w:t>
      </w:r>
      <w:r w:rsidR="00A776D0" w:rsidRPr="00A73595">
        <w:rPr>
          <w:rFonts w:ascii="Arial" w:hAnsi="Arial" w:cs="Arial"/>
          <w:szCs w:val="20"/>
          <w:lang w:val="en-GB"/>
        </w:rPr>
        <w:t>circumstance</w:t>
      </w:r>
      <w:r w:rsidRPr="00A73595">
        <w:rPr>
          <w:rFonts w:ascii="Arial" w:hAnsi="Arial" w:cs="Arial"/>
          <w:szCs w:val="20"/>
          <w:lang w:val="en-GB"/>
        </w:rPr>
        <w:t xml:space="preserve"> </w:t>
      </w:r>
      <w:r w:rsidR="0077047D" w:rsidRPr="00A73595">
        <w:rPr>
          <w:rFonts w:ascii="Arial" w:hAnsi="Arial" w:cs="Arial"/>
          <w:szCs w:val="20"/>
          <w:lang w:val="en-GB"/>
        </w:rPr>
        <w:t xml:space="preserve">arises </w:t>
      </w:r>
      <w:r w:rsidRPr="00A73595">
        <w:rPr>
          <w:rFonts w:ascii="Arial" w:hAnsi="Arial" w:cs="Arial"/>
          <w:szCs w:val="20"/>
          <w:lang w:val="en-GB"/>
        </w:rPr>
        <w:t>that may impact on the</w:t>
      </w:r>
      <w:r w:rsidR="0077047D" w:rsidRPr="00A73595">
        <w:rPr>
          <w:rFonts w:ascii="Arial" w:hAnsi="Arial" w:cs="Arial"/>
          <w:szCs w:val="20"/>
          <w:lang w:val="en-GB"/>
        </w:rPr>
        <w:t>ir</w:t>
      </w:r>
      <w:r w:rsidRPr="00A73595">
        <w:rPr>
          <w:rFonts w:ascii="Arial" w:hAnsi="Arial" w:cs="Arial"/>
          <w:szCs w:val="20"/>
          <w:lang w:val="en-GB"/>
        </w:rPr>
        <w:t xml:space="preserve"> participation in </w:t>
      </w:r>
      <w:r w:rsidR="0077047D" w:rsidRPr="00A73595">
        <w:rPr>
          <w:rFonts w:ascii="Arial" w:hAnsi="Arial" w:cs="Arial"/>
          <w:szCs w:val="20"/>
          <w:lang w:val="en-GB"/>
        </w:rPr>
        <w:t xml:space="preserve">the </w:t>
      </w:r>
      <w:r w:rsidRPr="00A73595">
        <w:rPr>
          <w:rFonts w:ascii="Arial" w:hAnsi="Arial" w:cs="Arial"/>
          <w:szCs w:val="20"/>
          <w:lang w:val="en-GB"/>
        </w:rPr>
        <w:t>CSP.</w:t>
      </w:r>
    </w:p>
    <w:p w14:paraId="32F7A31C" w14:textId="77777777" w:rsidR="008068FE" w:rsidRPr="00A73595" w:rsidRDefault="008068FE" w:rsidP="00A73595">
      <w:pPr>
        <w:jc w:val="both"/>
        <w:rPr>
          <w:rFonts w:ascii="Arial" w:hAnsi="Arial" w:cs="Arial"/>
          <w:szCs w:val="20"/>
          <w:lang w:val="en-GB"/>
        </w:rPr>
      </w:pPr>
    </w:p>
    <w:p w14:paraId="79A8EAA0" w14:textId="2302EAEC" w:rsidR="005501CA" w:rsidRPr="00A73595" w:rsidRDefault="5EDD6E8E" w:rsidP="00A73595">
      <w:pPr>
        <w:jc w:val="both"/>
        <w:rPr>
          <w:rFonts w:ascii="Arial" w:hAnsi="Arial" w:cs="Arial"/>
          <w:szCs w:val="20"/>
          <w:lang w:val="en-GB"/>
        </w:rPr>
      </w:pPr>
      <w:r w:rsidRPr="00A73595">
        <w:rPr>
          <w:rFonts w:ascii="Arial" w:hAnsi="Arial" w:cs="Arial"/>
          <w:b/>
          <w:bCs/>
          <w:szCs w:val="20"/>
          <w:lang w:val="en-GB"/>
        </w:rPr>
        <w:t>4.2</w:t>
      </w:r>
      <w:r w:rsidRPr="00A73595">
        <w:rPr>
          <w:rFonts w:ascii="Arial" w:hAnsi="Arial" w:cs="Arial"/>
          <w:szCs w:val="20"/>
          <w:lang w:val="en-GB"/>
        </w:rPr>
        <w:t xml:space="preserve"> </w:t>
      </w:r>
      <w:r w:rsidR="00A776D0" w:rsidRPr="00A73595">
        <w:rPr>
          <w:rFonts w:ascii="Arial" w:hAnsi="Arial" w:cs="Arial"/>
          <w:szCs w:val="20"/>
          <w:lang w:val="en-GB"/>
        </w:rPr>
        <w:t>S</w:t>
      </w:r>
      <w:r w:rsidRPr="00A73595">
        <w:rPr>
          <w:rFonts w:ascii="Arial" w:hAnsi="Arial" w:cs="Arial"/>
          <w:szCs w:val="20"/>
          <w:lang w:val="en-GB"/>
        </w:rPr>
        <w:t>tudents receiv</w:t>
      </w:r>
      <w:r w:rsidR="00A776D0" w:rsidRPr="00A73595">
        <w:rPr>
          <w:rFonts w:ascii="Arial" w:hAnsi="Arial" w:cs="Arial"/>
          <w:szCs w:val="20"/>
          <w:lang w:val="en-GB"/>
        </w:rPr>
        <w:t>ing CSP</w:t>
      </w:r>
      <w:r w:rsidRPr="00A73595">
        <w:rPr>
          <w:rFonts w:ascii="Arial" w:hAnsi="Arial" w:cs="Arial"/>
          <w:szCs w:val="20"/>
          <w:lang w:val="en-GB"/>
        </w:rPr>
        <w:t xml:space="preserve"> support are expected to contribute</w:t>
      </w:r>
      <w:r w:rsidRPr="00A73595">
        <w:rPr>
          <w:rFonts w:ascii="Arial" w:hAnsi="Arial" w:cs="Arial"/>
          <w:szCs w:val="20"/>
          <w:lang w:val="en"/>
        </w:rPr>
        <w:t xml:space="preserve"> to the promotion of </w:t>
      </w:r>
      <w:r w:rsidR="00A776D0" w:rsidRPr="00A73595">
        <w:rPr>
          <w:rFonts w:ascii="Arial" w:hAnsi="Arial" w:cs="Arial"/>
          <w:szCs w:val="20"/>
          <w:lang w:val="en"/>
        </w:rPr>
        <w:t xml:space="preserve">the </w:t>
      </w:r>
      <w:r w:rsidRPr="00A73595">
        <w:rPr>
          <w:rFonts w:ascii="Arial" w:hAnsi="Arial" w:cs="Arial"/>
          <w:szCs w:val="20"/>
          <w:lang w:val="en"/>
        </w:rPr>
        <w:t xml:space="preserve">EPAC, </w:t>
      </w:r>
      <w:r w:rsidR="00A776D0" w:rsidRPr="00A73595">
        <w:rPr>
          <w:rFonts w:ascii="Arial" w:hAnsi="Arial" w:cs="Arial"/>
          <w:szCs w:val="20"/>
          <w:lang w:val="en"/>
        </w:rPr>
        <w:t xml:space="preserve">the </w:t>
      </w:r>
      <w:r w:rsidRPr="00A73595">
        <w:rPr>
          <w:rFonts w:ascii="Arial" w:hAnsi="Arial" w:cs="Arial"/>
          <w:szCs w:val="20"/>
          <w:lang w:val="en"/>
        </w:rPr>
        <w:t xml:space="preserve">CSP and </w:t>
      </w:r>
      <w:r w:rsidR="00A776D0" w:rsidRPr="00A73595">
        <w:rPr>
          <w:rFonts w:ascii="Arial" w:hAnsi="Arial" w:cs="Arial"/>
          <w:szCs w:val="20"/>
          <w:lang w:val="en"/>
        </w:rPr>
        <w:t xml:space="preserve">the </w:t>
      </w:r>
      <w:r w:rsidRPr="00A73595">
        <w:rPr>
          <w:rFonts w:ascii="Arial" w:hAnsi="Arial" w:cs="Arial"/>
          <w:szCs w:val="20"/>
          <w:lang w:val="en"/>
        </w:rPr>
        <w:t xml:space="preserve">development of the patent profession in the member states, in particular in their country of residence. </w:t>
      </w:r>
      <w:r w:rsidR="47F23B41" w:rsidRPr="00A73595">
        <w:rPr>
          <w:rFonts w:ascii="Arial" w:hAnsi="Arial" w:cs="Arial"/>
          <w:szCs w:val="20"/>
          <w:lang w:val="en"/>
        </w:rPr>
        <w:t>The following activities could be considered beneficial to the development of the profession</w:t>
      </w:r>
      <w:r w:rsidR="47F23B41" w:rsidRPr="00A73595">
        <w:rPr>
          <w:rFonts w:ascii="Arial" w:hAnsi="Arial" w:cs="Arial"/>
          <w:szCs w:val="20"/>
          <w:lang w:val="en-GB"/>
        </w:rPr>
        <w:t>:</w:t>
      </w:r>
    </w:p>
    <w:p w14:paraId="603E0072" w14:textId="77777777" w:rsidR="005501CA" w:rsidRPr="00A73595" w:rsidRDefault="005501CA" w:rsidP="00A73595">
      <w:pPr>
        <w:jc w:val="both"/>
        <w:rPr>
          <w:rFonts w:ascii="Arial" w:hAnsi="Arial" w:cs="Arial"/>
          <w:szCs w:val="20"/>
          <w:lang w:val="en-GB"/>
        </w:rPr>
      </w:pPr>
    </w:p>
    <w:p w14:paraId="75920AC4" w14:textId="593B273A" w:rsidR="006D5B28" w:rsidRPr="00A73595" w:rsidRDefault="1A18BCEB" w:rsidP="00A73595">
      <w:pPr>
        <w:pStyle w:val="ListParagraph"/>
        <w:numPr>
          <w:ilvl w:val="0"/>
          <w:numId w:val="9"/>
        </w:numPr>
        <w:ind w:left="360"/>
        <w:jc w:val="both"/>
        <w:rPr>
          <w:rFonts w:ascii="Arial" w:hAnsi="Arial" w:cs="Arial"/>
          <w:szCs w:val="20"/>
          <w:lang w:val="en-GB"/>
        </w:rPr>
      </w:pPr>
      <w:r w:rsidRPr="00A73595">
        <w:rPr>
          <w:rFonts w:ascii="Arial" w:hAnsi="Arial" w:cs="Arial"/>
          <w:szCs w:val="20"/>
          <w:lang w:val="en-GB"/>
        </w:rPr>
        <w:t xml:space="preserve">Encouraging paralegals, patent administrators and formalities officers </w:t>
      </w:r>
      <w:r w:rsidR="006D5B28" w:rsidRPr="00A73595">
        <w:rPr>
          <w:rFonts w:ascii="Arial" w:hAnsi="Arial" w:cs="Arial"/>
          <w:szCs w:val="20"/>
          <w:lang w:val="en-GB"/>
        </w:rPr>
        <w:t xml:space="preserve">from their country of residence </w:t>
      </w:r>
      <w:r w:rsidRPr="00A73595">
        <w:rPr>
          <w:rFonts w:ascii="Arial" w:hAnsi="Arial" w:cs="Arial"/>
          <w:szCs w:val="20"/>
          <w:lang w:val="en-GB"/>
        </w:rPr>
        <w:t>to sit the EPAC exam as prospective candidates.</w:t>
      </w:r>
    </w:p>
    <w:p w14:paraId="0AA70927" w14:textId="77777777" w:rsidR="00FE3327" w:rsidRPr="00A73595" w:rsidRDefault="00FE3327" w:rsidP="00A73595">
      <w:pPr>
        <w:pStyle w:val="ListParagraph"/>
        <w:ind w:left="360"/>
        <w:jc w:val="both"/>
        <w:rPr>
          <w:rFonts w:ascii="Arial" w:hAnsi="Arial" w:cs="Arial"/>
          <w:szCs w:val="20"/>
          <w:lang w:val="en-GB"/>
        </w:rPr>
      </w:pPr>
    </w:p>
    <w:p w14:paraId="59FCA292" w14:textId="5AF6EF70" w:rsidR="5EDD6E8E" w:rsidRPr="00A73595" w:rsidRDefault="5EDD6E8E" w:rsidP="00A73595">
      <w:pPr>
        <w:pStyle w:val="ListParagraph"/>
        <w:numPr>
          <w:ilvl w:val="0"/>
          <w:numId w:val="9"/>
        </w:numPr>
        <w:ind w:left="360"/>
        <w:jc w:val="both"/>
        <w:rPr>
          <w:rFonts w:ascii="Arial" w:hAnsi="Arial" w:cs="Arial"/>
          <w:szCs w:val="20"/>
          <w:lang w:val="en-GB"/>
        </w:rPr>
      </w:pPr>
      <w:r w:rsidRPr="00A73595">
        <w:rPr>
          <w:rFonts w:ascii="Arial" w:eastAsia="Arial" w:hAnsi="Arial" w:cs="Arial"/>
          <w:szCs w:val="20"/>
          <w:lang w:val="en-GB"/>
        </w:rPr>
        <w:t xml:space="preserve">Support the promotion </w:t>
      </w:r>
      <w:r w:rsidR="00A776D0" w:rsidRPr="00A73595">
        <w:rPr>
          <w:rFonts w:ascii="Arial" w:eastAsia="Arial" w:hAnsi="Arial" w:cs="Arial"/>
          <w:szCs w:val="20"/>
          <w:lang w:val="en-GB"/>
        </w:rPr>
        <w:t>activities</w:t>
      </w:r>
      <w:r w:rsidRPr="00A73595">
        <w:rPr>
          <w:rFonts w:ascii="Arial" w:eastAsia="Arial" w:hAnsi="Arial" w:cs="Arial"/>
          <w:szCs w:val="20"/>
          <w:lang w:val="en-GB"/>
        </w:rPr>
        <w:t xml:space="preserve"> in cooperation with </w:t>
      </w:r>
      <w:r w:rsidR="00A776D0" w:rsidRPr="00A73595">
        <w:rPr>
          <w:rFonts w:ascii="Arial" w:eastAsia="Arial" w:hAnsi="Arial" w:cs="Arial"/>
          <w:szCs w:val="20"/>
          <w:lang w:val="en-GB"/>
        </w:rPr>
        <w:t xml:space="preserve">among others the </w:t>
      </w:r>
      <w:r w:rsidRPr="00A73595">
        <w:rPr>
          <w:rFonts w:ascii="Arial" w:eastAsia="Arial" w:hAnsi="Arial" w:cs="Arial"/>
          <w:szCs w:val="20"/>
          <w:lang w:val="en-GB"/>
        </w:rPr>
        <w:t>EPO, national patent offices, professional associations, PATLIBs</w:t>
      </w:r>
      <w:r w:rsidR="00A776D0" w:rsidRPr="00A73595">
        <w:rPr>
          <w:rFonts w:ascii="Arial" w:eastAsia="Arial" w:hAnsi="Arial" w:cs="Arial"/>
          <w:szCs w:val="20"/>
          <w:lang w:val="en-GB"/>
        </w:rPr>
        <w:t>.</w:t>
      </w:r>
    </w:p>
    <w:p w14:paraId="74720C05" w14:textId="77777777" w:rsidR="001F7D70" w:rsidRPr="00A73595" w:rsidRDefault="001F7D70" w:rsidP="00A73595">
      <w:pPr>
        <w:jc w:val="both"/>
        <w:rPr>
          <w:rFonts w:ascii="Arial" w:hAnsi="Arial" w:cs="Arial"/>
          <w:b/>
          <w:szCs w:val="20"/>
          <w:lang w:val="en-GB"/>
        </w:rPr>
      </w:pPr>
    </w:p>
    <w:p w14:paraId="405BFB3A" w14:textId="2ADC6576" w:rsidR="005501CA" w:rsidRPr="00A73595" w:rsidRDefault="006E6611" w:rsidP="00A73595">
      <w:pPr>
        <w:jc w:val="both"/>
        <w:rPr>
          <w:rFonts w:ascii="Arial" w:hAnsi="Arial" w:cs="Arial"/>
          <w:b/>
          <w:szCs w:val="20"/>
          <w:lang w:val="en-GB"/>
        </w:rPr>
      </w:pPr>
      <w:r w:rsidRPr="00A73595">
        <w:rPr>
          <w:rFonts w:ascii="Arial" w:hAnsi="Arial" w:cs="Arial"/>
          <w:b/>
          <w:szCs w:val="20"/>
          <w:lang w:val="en-GB"/>
        </w:rPr>
        <w:t xml:space="preserve">5. Discontinuation </w:t>
      </w:r>
    </w:p>
    <w:p w14:paraId="23C1B305" w14:textId="77777777" w:rsidR="005501CA" w:rsidRPr="00A73595" w:rsidRDefault="005501CA" w:rsidP="00A73595">
      <w:pPr>
        <w:jc w:val="both"/>
        <w:rPr>
          <w:rFonts w:ascii="Arial" w:hAnsi="Arial" w:cs="Arial"/>
          <w:szCs w:val="20"/>
          <w:lang w:val="en-GB"/>
        </w:rPr>
      </w:pPr>
    </w:p>
    <w:p w14:paraId="58FD7D37" w14:textId="3F6EF149"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5.1</w:t>
      </w:r>
      <w:r w:rsidRPr="00A73595">
        <w:rPr>
          <w:rFonts w:ascii="Arial" w:hAnsi="Arial" w:cs="Arial"/>
          <w:szCs w:val="20"/>
          <w:lang w:val="en-GB"/>
        </w:rPr>
        <w:t xml:space="preserve"> The EPO may decide to suspend or terminate </w:t>
      </w:r>
      <w:r w:rsidR="004812C9" w:rsidRPr="00A73595">
        <w:rPr>
          <w:rFonts w:ascii="Arial" w:hAnsi="Arial" w:cs="Arial"/>
          <w:szCs w:val="20"/>
          <w:lang w:val="en-GB"/>
        </w:rPr>
        <w:t>a</w:t>
      </w:r>
      <w:r w:rsidRPr="00A73595">
        <w:rPr>
          <w:rFonts w:ascii="Arial" w:hAnsi="Arial" w:cs="Arial"/>
          <w:szCs w:val="20"/>
          <w:lang w:val="en-GB"/>
        </w:rPr>
        <w:t xml:space="preserve"> </w:t>
      </w:r>
      <w:r w:rsidR="00285F64" w:rsidRPr="00A73595">
        <w:rPr>
          <w:rFonts w:ascii="Arial" w:hAnsi="Arial" w:cs="Arial"/>
          <w:szCs w:val="20"/>
          <w:lang w:val="en-GB"/>
        </w:rPr>
        <w:t>student’s</w:t>
      </w:r>
      <w:r w:rsidRPr="00A73595">
        <w:rPr>
          <w:rFonts w:ascii="Arial" w:hAnsi="Arial" w:cs="Arial"/>
          <w:szCs w:val="20"/>
          <w:lang w:val="en-GB"/>
        </w:rPr>
        <w:t xml:space="preserve"> participation in the CSP, or to reduce the support provided to the </w:t>
      </w:r>
      <w:r w:rsidR="00285F64" w:rsidRPr="00A73595">
        <w:rPr>
          <w:rFonts w:ascii="Arial" w:hAnsi="Arial" w:cs="Arial"/>
          <w:szCs w:val="20"/>
          <w:lang w:val="en-GB"/>
        </w:rPr>
        <w:t>student</w:t>
      </w:r>
      <w:r w:rsidRPr="00A73595">
        <w:rPr>
          <w:rFonts w:ascii="Arial" w:hAnsi="Arial" w:cs="Arial"/>
          <w:szCs w:val="20"/>
          <w:lang w:val="en-GB"/>
        </w:rPr>
        <w:t xml:space="preserve">, </w:t>
      </w:r>
      <w:r w:rsidR="00F459FD" w:rsidRPr="00A73595">
        <w:rPr>
          <w:rFonts w:ascii="Arial" w:hAnsi="Arial" w:cs="Arial"/>
          <w:szCs w:val="20"/>
          <w:lang w:val="en-GB"/>
        </w:rPr>
        <w:t>if</w:t>
      </w:r>
      <w:r w:rsidRPr="00A73595">
        <w:rPr>
          <w:rFonts w:ascii="Arial" w:hAnsi="Arial" w:cs="Arial"/>
          <w:szCs w:val="20"/>
          <w:lang w:val="en-GB"/>
        </w:rPr>
        <w:t xml:space="preserve"> </w:t>
      </w:r>
    </w:p>
    <w:p w14:paraId="0FB97BE1" w14:textId="77777777" w:rsidR="005501CA" w:rsidRPr="00A73595" w:rsidRDefault="005501CA" w:rsidP="00A73595">
      <w:pPr>
        <w:jc w:val="both"/>
        <w:rPr>
          <w:rFonts w:ascii="Arial" w:hAnsi="Arial" w:cs="Arial"/>
          <w:szCs w:val="20"/>
          <w:lang w:val="en-GB"/>
        </w:rPr>
      </w:pPr>
    </w:p>
    <w:p w14:paraId="59D2127F" w14:textId="2D80094E" w:rsidR="005501CA" w:rsidRPr="00A73595" w:rsidRDefault="2B66E2EA" w:rsidP="00A73595">
      <w:pPr>
        <w:pStyle w:val="ListParagraph"/>
        <w:numPr>
          <w:ilvl w:val="0"/>
          <w:numId w:val="10"/>
        </w:numPr>
        <w:ind w:left="360"/>
        <w:jc w:val="both"/>
        <w:rPr>
          <w:rFonts w:ascii="Arial" w:hAnsi="Arial" w:cs="Arial"/>
          <w:szCs w:val="20"/>
          <w:lang w:val="en-GB"/>
        </w:rPr>
      </w:pPr>
      <w:r w:rsidRPr="00A73595">
        <w:rPr>
          <w:rFonts w:ascii="Arial" w:hAnsi="Arial" w:cs="Arial"/>
          <w:szCs w:val="20"/>
          <w:lang w:val="en-GB"/>
        </w:rPr>
        <w:t>the information provided by the student</w:t>
      </w:r>
      <w:r w:rsidR="001C0B08" w:rsidRPr="00A73595">
        <w:rPr>
          <w:rFonts w:ascii="Arial" w:hAnsi="Arial" w:cs="Arial"/>
          <w:szCs w:val="20"/>
          <w:lang w:val="en-GB"/>
        </w:rPr>
        <w:t xml:space="preserve"> is incomplete, inaccurate or misleading</w:t>
      </w:r>
      <w:r w:rsidR="00E6610F" w:rsidRPr="00A73595">
        <w:rPr>
          <w:rFonts w:ascii="Arial" w:hAnsi="Arial" w:cs="Arial"/>
          <w:szCs w:val="20"/>
          <w:lang w:val="en-GB"/>
        </w:rPr>
        <w:t xml:space="preserve">. </w:t>
      </w:r>
    </w:p>
    <w:p w14:paraId="176371F1" w14:textId="77777777" w:rsidR="005501CA" w:rsidRPr="00A73595" w:rsidRDefault="005501CA" w:rsidP="00A73595">
      <w:pPr>
        <w:jc w:val="both"/>
        <w:rPr>
          <w:rFonts w:ascii="Arial" w:hAnsi="Arial" w:cs="Arial"/>
          <w:szCs w:val="20"/>
          <w:lang w:val="en-GB"/>
        </w:rPr>
      </w:pPr>
    </w:p>
    <w:p w14:paraId="5D16EF55" w14:textId="006E57E8" w:rsidR="005501CA" w:rsidRPr="00A73595" w:rsidRDefault="006E6611" w:rsidP="00A73595">
      <w:pPr>
        <w:pStyle w:val="ListParagraph"/>
        <w:numPr>
          <w:ilvl w:val="0"/>
          <w:numId w:val="10"/>
        </w:numPr>
        <w:ind w:left="360"/>
        <w:jc w:val="both"/>
        <w:rPr>
          <w:rFonts w:ascii="Arial" w:hAnsi="Arial" w:cs="Arial"/>
          <w:spacing w:val="-4"/>
          <w:szCs w:val="20"/>
          <w:lang w:val="en-GB"/>
        </w:rPr>
      </w:pPr>
      <w:r w:rsidRPr="00A73595">
        <w:rPr>
          <w:rFonts w:ascii="Arial" w:hAnsi="Arial" w:cs="Arial"/>
          <w:szCs w:val="20"/>
          <w:lang w:val="en-GB"/>
        </w:rPr>
        <w:t xml:space="preserve">it has been proven that the </w:t>
      </w:r>
      <w:r w:rsidR="00285F64" w:rsidRPr="00A73595">
        <w:rPr>
          <w:rFonts w:ascii="Arial" w:hAnsi="Arial" w:cs="Arial"/>
          <w:spacing w:val="-4"/>
          <w:szCs w:val="20"/>
          <w:lang w:val="en-GB"/>
        </w:rPr>
        <w:t>student</w:t>
      </w:r>
      <w:r w:rsidRPr="00A73595">
        <w:rPr>
          <w:rFonts w:ascii="Arial" w:hAnsi="Arial" w:cs="Arial"/>
          <w:spacing w:val="-4"/>
          <w:szCs w:val="20"/>
          <w:lang w:val="en-GB"/>
        </w:rPr>
        <w:t xml:space="preserve"> acted in serious breach </w:t>
      </w:r>
      <w:r w:rsidR="00F459FD" w:rsidRPr="00A73595">
        <w:rPr>
          <w:rFonts w:ascii="Arial" w:hAnsi="Arial" w:cs="Arial"/>
          <w:spacing w:val="-4"/>
          <w:szCs w:val="20"/>
          <w:lang w:val="en-GB"/>
        </w:rPr>
        <w:t>of</w:t>
      </w:r>
      <w:r w:rsidRPr="00A73595">
        <w:rPr>
          <w:rFonts w:ascii="Arial" w:hAnsi="Arial" w:cs="Arial"/>
          <w:spacing w:val="-4"/>
          <w:szCs w:val="20"/>
          <w:lang w:val="en-GB"/>
        </w:rPr>
        <w:t xml:space="preserve"> these </w:t>
      </w:r>
      <w:r w:rsidR="00CC6D7E">
        <w:rPr>
          <w:rFonts w:ascii="Arial" w:hAnsi="Arial" w:cs="Arial"/>
          <w:spacing w:val="-4"/>
          <w:szCs w:val="20"/>
          <w:lang w:val="en-GB"/>
        </w:rPr>
        <w:t>C</w:t>
      </w:r>
      <w:r w:rsidRPr="00A73595">
        <w:rPr>
          <w:rFonts w:ascii="Arial" w:hAnsi="Arial" w:cs="Arial"/>
          <w:spacing w:val="-4"/>
          <w:szCs w:val="20"/>
          <w:lang w:val="en-GB"/>
        </w:rPr>
        <w:t xml:space="preserve">onditions or in breach </w:t>
      </w:r>
      <w:r w:rsidR="00F459FD" w:rsidRPr="00A73595">
        <w:rPr>
          <w:rFonts w:ascii="Arial" w:hAnsi="Arial" w:cs="Arial"/>
          <w:spacing w:val="-4"/>
          <w:szCs w:val="20"/>
          <w:lang w:val="en-GB"/>
        </w:rPr>
        <w:t>of</w:t>
      </w:r>
      <w:r w:rsidRPr="00A73595">
        <w:rPr>
          <w:rFonts w:ascii="Arial" w:hAnsi="Arial" w:cs="Arial"/>
          <w:spacing w:val="-4"/>
          <w:szCs w:val="20"/>
          <w:lang w:val="en-GB"/>
        </w:rPr>
        <w:t xml:space="preserve"> the EPAC </w:t>
      </w:r>
      <w:r w:rsidR="5EDD6E8E" w:rsidRPr="00A73595">
        <w:rPr>
          <w:rFonts w:ascii="Arial" w:hAnsi="Arial" w:cs="Arial"/>
          <w:szCs w:val="20"/>
          <w:lang w:val="en-GB"/>
        </w:rPr>
        <w:t xml:space="preserve">Rules </w:t>
      </w:r>
      <w:r w:rsidRPr="00A73595">
        <w:rPr>
          <w:rFonts w:ascii="Arial" w:hAnsi="Arial" w:cs="Arial"/>
          <w:spacing w:val="-4"/>
          <w:szCs w:val="20"/>
          <w:lang w:val="en-GB"/>
        </w:rPr>
        <w:t xml:space="preserve">or </w:t>
      </w:r>
      <w:r w:rsidR="00F459FD" w:rsidRPr="00A73595">
        <w:rPr>
          <w:rFonts w:ascii="Arial" w:hAnsi="Arial" w:cs="Arial"/>
          <w:spacing w:val="-4"/>
          <w:szCs w:val="20"/>
          <w:lang w:val="en-GB"/>
        </w:rPr>
        <w:t xml:space="preserve">of </w:t>
      </w:r>
      <w:r w:rsidRPr="00A73595">
        <w:rPr>
          <w:rFonts w:ascii="Arial" w:hAnsi="Arial" w:cs="Arial"/>
          <w:spacing w:val="-4"/>
          <w:szCs w:val="20"/>
          <w:lang w:val="en-GB"/>
        </w:rPr>
        <w:t xml:space="preserve">any other </w:t>
      </w:r>
      <w:r w:rsidR="5EDD6E8E" w:rsidRPr="00A73595">
        <w:rPr>
          <w:rFonts w:ascii="Arial" w:hAnsi="Arial" w:cs="Arial"/>
          <w:szCs w:val="20"/>
          <w:lang w:val="en-GB"/>
        </w:rPr>
        <w:t>EPAC</w:t>
      </w:r>
      <w:r w:rsidRPr="00A73595">
        <w:rPr>
          <w:rFonts w:ascii="Arial" w:hAnsi="Arial" w:cs="Arial"/>
          <w:spacing w:val="-4"/>
          <w:szCs w:val="20"/>
          <w:lang w:val="en-GB"/>
        </w:rPr>
        <w:t>- and CSP-related framework</w:t>
      </w:r>
    </w:p>
    <w:p w14:paraId="53E88657" w14:textId="77777777" w:rsidR="005501CA" w:rsidRPr="00A73595" w:rsidRDefault="005501CA" w:rsidP="00A73595">
      <w:pPr>
        <w:jc w:val="both"/>
        <w:rPr>
          <w:rFonts w:ascii="Arial" w:hAnsi="Arial" w:cs="Arial"/>
          <w:spacing w:val="-4"/>
          <w:szCs w:val="20"/>
          <w:lang w:val="en-GB"/>
        </w:rPr>
      </w:pPr>
    </w:p>
    <w:p w14:paraId="1A76981E" w14:textId="4682157B" w:rsidR="005501CA" w:rsidRPr="00A73595" w:rsidRDefault="006E6611" w:rsidP="00A73595">
      <w:pPr>
        <w:pStyle w:val="ListParagraph"/>
        <w:numPr>
          <w:ilvl w:val="0"/>
          <w:numId w:val="10"/>
        </w:numPr>
        <w:ind w:left="360"/>
        <w:jc w:val="both"/>
        <w:rPr>
          <w:rFonts w:ascii="Arial" w:hAnsi="Arial" w:cs="Arial"/>
          <w:szCs w:val="20"/>
          <w:lang w:val="en-GB"/>
        </w:rPr>
      </w:pPr>
      <w:r w:rsidRPr="00A73595">
        <w:rPr>
          <w:rFonts w:ascii="Arial" w:hAnsi="Arial" w:cs="Arial"/>
          <w:spacing w:val="-4"/>
          <w:szCs w:val="20"/>
          <w:lang w:val="en-GB"/>
        </w:rPr>
        <w:t xml:space="preserve">the </w:t>
      </w:r>
      <w:r w:rsidR="00285F64" w:rsidRPr="00A73595">
        <w:rPr>
          <w:rFonts w:ascii="Arial" w:hAnsi="Arial" w:cs="Arial"/>
          <w:spacing w:val="-4"/>
          <w:szCs w:val="20"/>
          <w:lang w:val="en-GB"/>
        </w:rPr>
        <w:t>student</w:t>
      </w:r>
      <w:r w:rsidRPr="00A73595">
        <w:rPr>
          <w:rFonts w:ascii="Arial" w:hAnsi="Arial" w:cs="Arial"/>
          <w:spacing w:val="-4"/>
          <w:szCs w:val="20"/>
          <w:lang w:val="en-GB"/>
        </w:rPr>
        <w:t xml:space="preserve"> has </w:t>
      </w:r>
      <w:r w:rsidR="00180996" w:rsidRPr="00A73595">
        <w:rPr>
          <w:rFonts w:ascii="Arial" w:hAnsi="Arial" w:cs="Arial"/>
          <w:spacing w:val="-4"/>
          <w:szCs w:val="20"/>
          <w:lang w:val="en-GB"/>
        </w:rPr>
        <w:t xml:space="preserve">acted in a manner that has </w:t>
      </w:r>
      <w:r w:rsidRPr="00A73595">
        <w:rPr>
          <w:rFonts w:ascii="Arial" w:hAnsi="Arial" w:cs="Arial"/>
          <w:spacing w:val="-4"/>
          <w:szCs w:val="20"/>
          <w:lang w:val="en-GB"/>
        </w:rPr>
        <w:t>brought the EPO into disrepute.</w:t>
      </w:r>
    </w:p>
    <w:p w14:paraId="52B66893" w14:textId="77777777" w:rsidR="005501CA" w:rsidRPr="00A73595" w:rsidRDefault="005501CA" w:rsidP="00A73595">
      <w:pPr>
        <w:jc w:val="both"/>
        <w:rPr>
          <w:rFonts w:ascii="Arial" w:hAnsi="Arial" w:cs="Arial"/>
          <w:szCs w:val="20"/>
          <w:lang w:val="en-GB"/>
        </w:rPr>
      </w:pPr>
    </w:p>
    <w:p w14:paraId="3AD6B9A7" w14:textId="180A2241" w:rsidR="005501CA" w:rsidRPr="00A73595" w:rsidRDefault="5EDD6E8E" w:rsidP="00A73595">
      <w:pPr>
        <w:jc w:val="both"/>
        <w:rPr>
          <w:rFonts w:ascii="Arial" w:hAnsi="Arial" w:cs="Arial"/>
          <w:szCs w:val="20"/>
          <w:lang w:val="en-GB"/>
        </w:rPr>
      </w:pPr>
      <w:r w:rsidRPr="00A73595">
        <w:rPr>
          <w:rFonts w:ascii="Arial" w:hAnsi="Arial" w:cs="Arial"/>
          <w:szCs w:val="20"/>
          <w:lang w:val="en-GB"/>
        </w:rPr>
        <w:t xml:space="preserve">The EPO may resort to reclaiming payments made in the case of a serious </w:t>
      </w:r>
      <w:r w:rsidR="00E6610F" w:rsidRPr="00A73595">
        <w:rPr>
          <w:rFonts w:ascii="Arial" w:hAnsi="Arial" w:cs="Arial"/>
          <w:szCs w:val="20"/>
          <w:lang w:val="en-GB"/>
        </w:rPr>
        <w:t>breach.</w:t>
      </w:r>
    </w:p>
    <w:p w14:paraId="5A9D04DF" w14:textId="77777777" w:rsidR="005501CA" w:rsidRPr="00A73595" w:rsidRDefault="005501CA" w:rsidP="00A73595">
      <w:pPr>
        <w:jc w:val="both"/>
        <w:rPr>
          <w:rFonts w:ascii="Arial" w:hAnsi="Arial" w:cs="Arial"/>
          <w:szCs w:val="20"/>
          <w:lang w:val="en-GB"/>
        </w:rPr>
      </w:pPr>
    </w:p>
    <w:p w14:paraId="54D0CA9C" w14:textId="3D4C10D7" w:rsidR="005501CA" w:rsidRPr="00A73595" w:rsidRDefault="5EDD6E8E" w:rsidP="00A73595">
      <w:pPr>
        <w:jc w:val="both"/>
        <w:rPr>
          <w:rFonts w:ascii="Arial" w:hAnsi="Arial" w:cs="Arial"/>
          <w:szCs w:val="20"/>
          <w:lang w:val="en-GB"/>
        </w:rPr>
      </w:pPr>
      <w:r w:rsidRPr="00A73595">
        <w:rPr>
          <w:rFonts w:ascii="Arial" w:hAnsi="Arial" w:cs="Arial"/>
          <w:b/>
          <w:bCs/>
          <w:szCs w:val="20"/>
          <w:lang w:val="en-GB"/>
        </w:rPr>
        <w:t>5.2</w:t>
      </w:r>
      <w:r w:rsidRPr="00A73595">
        <w:rPr>
          <w:rFonts w:ascii="Arial" w:hAnsi="Arial" w:cs="Arial"/>
          <w:szCs w:val="20"/>
          <w:lang w:val="en-GB"/>
        </w:rPr>
        <w:t xml:space="preserve"> Any divergence in the interpretation or implementation of these Conditions will be the subject, </w:t>
      </w:r>
      <w:r w:rsidR="00FE3327" w:rsidRPr="00A73595">
        <w:rPr>
          <w:rFonts w:ascii="Arial" w:hAnsi="Arial" w:cs="Arial"/>
          <w:szCs w:val="20"/>
          <w:lang w:val="en-GB"/>
        </w:rPr>
        <w:t>over a two-month period</w:t>
      </w:r>
      <w:r w:rsidRPr="00A73595">
        <w:rPr>
          <w:rFonts w:ascii="Arial" w:hAnsi="Arial" w:cs="Arial"/>
          <w:szCs w:val="20"/>
          <w:lang w:val="en-GB"/>
        </w:rPr>
        <w:t xml:space="preserve"> of an exchange of views and mutual consultations. If no common understanding is reached, </w:t>
      </w:r>
      <w:r w:rsidR="001C0B08" w:rsidRPr="00A73595">
        <w:rPr>
          <w:rFonts w:ascii="Arial" w:hAnsi="Arial" w:cs="Arial"/>
          <w:szCs w:val="20"/>
          <w:lang w:val="en-GB"/>
        </w:rPr>
        <w:t>either party</w:t>
      </w:r>
      <w:r w:rsidRPr="00A73595">
        <w:rPr>
          <w:rFonts w:ascii="Arial" w:hAnsi="Arial" w:cs="Arial"/>
          <w:szCs w:val="20"/>
          <w:lang w:val="en-GB"/>
        </w:rPr>
        <w:t xml:space="preserve"> may record in writing </w:t>
      </w:r>
      <w:r w:rsidR="001C0B08" w:rsidRPr="00A73595">
        <w:rPr>
          <w:rFonts w:ascii="Arial" w:hAnsi="Arial" w:cs="Arial"/>
          <w:szCs w:val="20"/>
          <w:lang w:val="en-GB"/>
        </w:rPr>
        <w:t xml:space="preserve">the </w:t>
      </w:r>
      <w:r w:rsidRPr="00A73595">
        <w:rPr>
          <w:rFonts w:ascii="Arial" w:hAnsi="Arial" w:cs="Arial"/>
          <w:szCs w:val="20"/>
          <w:lang w:val="en-GB"/>
        </w:rPr>
        <w:t>persistent divergence and discontinue participation in the CSP.</w:t>
      </w:r>
    </w:p>
    <w:p w14:paraId="0E24B3ED" w14:textId="77777777" w:rsidR="00D036DF" w:rsidRPr="00A73595" w:rsidRDefault="00D036DF" w:rsidP="00A73595">
      <w:pPr>
        <w:jc w:val="both"/>
        <w:rPr>
          <w:rFonts w:ascii="Arial" w:hAnsi="Arial" w:cs="Arial"/>
          <w:szCs w:val="20"/>
          <w:lang w:val="en-GB"/>
        </w:rPr>
      </w:pPr>
    </w:p>
    <w:p w14:paraId="4A04AA20" w14:textId="06FA9CC8" w:rsidR="005501CA" w:rsidRPr="00A73595" w:rsidRDefault="006E6611" w:rsidP="00A73595">
      <w:pPr>
        <w:jc w:val="both"/>
        <w:rPr>
          <w:rFonts w:ascii="Arial" w:hAnsi="Arial" w:cs="Arial"/>
          <w:b/>
          <w:szCs w:val="20"/>
          <w:lang w:val="en-GB"/>
        </w:rPr>
      </w:pPr>
      <w:r w:rsidRPr="00A73595">
        <w:rPr>
          <w:rFonts w:ascii="Arial" w:hAnsi="Arial" w:cs="Arial"/>
          <w:b/>
          <w:szCs w:val="20"/>
          <w:lang w:val="en-GB"/>
        </w:rPr>
        <w:t>6. Data protection and information sharing</w:t>
      </w:r>
    </w:p>
    <w:p w14:paraId="2FFF67EA" w14:textId="77777777" w:rsidR="005501CA" w:rsidRPr="00A73595" w:rsidRDefault="005501CA" w:rsidP="00A73595">
      <w:pPr>
        <w:jc w:val="both"/>
        <w:rPr>
          <w:rFonts w:ascii="Arial" w:hAnsi="Arial" w:cs="Arial"/>
          <w:szCs w:val="20"/>
          <w:lang w:val="en-GB"/>
        </w:rPr>
      </w:pPr>
    </w:p>
    <w:p w14:paraId="74425120" w14:textId="2A2ECD7E" w:rsidR="005501CA" w:rsidRPr="00A73595" w:rsidRDefault="5EDD6E8E" w:rsidP="00A73595">
      <w:pPr>
        <w:jc w:val="both"/>
        <w:rPr>
          <w:rFonts w:ascii="Arial" w:hAnsi="Arial" w:cs="Arial"/>
          <w:szCs w:val="20"/>
          <w:lang w:val="en-GB"/>
        </w:rPr>
      </w:pPr>
      <w:r w:rsidRPr="00A73595">
        <w:rPr>
          <w:rFonts w:ascii="Arial" w:hAnsi="Arial" w:cs="Arial"/>
          <w:b/>
          <w:bCs/>
          <w:szCs w:val="20"/>
          <w:lang w:val="en-GB"/>
        </w:rPr>
        <w:t>6.1</w:t>
      </w:r>
      <w:r w:rsidRPr="00A73595">
        <w:rPr>
          <w:rFonts w:ascii="Arial" w:hAnsi="Arial" w:cs="Arial"/>
          <w:szCs w:val="20"/>
          <w:lang w:val="en-GB"/>
        </w:rPr>
        <w:t xml:space="preserve"> Students’ personal data will be </w:t>
      </w:r>
      <w:r w:rsidR="00BE044D" w:rsidRPr="00A73595">
        <w:rPr>
          <w:rFonts w:ascii="Arial" w:hAnsi="Arial" w:cs="Arial"/>
          <w:szCs w:val="20"/>
          <w:lang w:val="en-GB"/>
        </w:rPr>
        <w:t xml:space="preserve">collected, </w:t>
      </w:r>
      <w:r w:rsidRPr="00A73595">
        <w:rPr>
          <w:rFonts w:ascii="Arial" w:hAnsi="Arial" w:cs="Arial"/>
          <w:szCs w:val="20"/>
          <w:lang w:val="en-GB"/>
        </w:rPr>
        <w:t xml:space="preserve">processed and stored in accordance with the </w:t>
      </w:r>
      <w:r w:rsidR="00BE044D" w:rsidRPr="00A73595">
        <w:rPr>
          <w:rFonts w:ascii="Arial" w:hAnsi="Arial" w:cs="Arial"/>
          <w:szCs w:val="20"/>
          <w:lang w:val="en-GB"/>
        </w:rPr>
        <w:t xml:space="preserve"> </w:t>
      </w:r>
      <w:hyperlink r:id="rId13" w:history="1">
        <w:r w:rsidR="00BE044D" w:rsidRPr="00A73595">
          <w:rPr>
            <w:rStyle w:val="Hyperlink"/>
            <w:rFonts w:ascii="Arial" w:hAnsi="Arial" w:cs="Arial"/>
            <w:szCs w:val="20"/>
            <w:lang w:val="en-GB"/>
          </w:rPr>
          <w:t>EPAC data protection statement</w:t>
        </w:r>
      </w:hyperlink>
      <w:r w:rsidRPr="00A73595">
        <w:rPr>
          <w:rFonts w:ascii="Arial" w:hAnsi="Arial" w:cs="Arial"/>
          <w:szCs w:val="20"/>
          <w:lang w:val="en-GB"/>
        </w:rPr>
        <w:t xml:space="preserve"> solely for the purpose of conducting and monitoring the CSP. The EPO unit in charge of managing the CSP and the personal data required about students is Department 5.4.2.1 Certifications. If necessary for carrying out tasks related to the CSP, relevant data may be passed on to other EPO departments.</w:t>
      </w:r>
    </w:p>
    <w:p w14:paraId="501C8FED" w14:textId="77777777" w:rsidR="00E43292" w:rsidRPr="00A73595" w:rsidRDefault="00E43292" w:rsidP="00A73595">
      <w:pPr>
        <w:jc w:val="both"/>
        <w:rPr>
          <w:rFonts w:ascii="Arial" w:hAnsi="Arial" w:cs="Arial"/>
          <w:szCs w:val="20"/>
          <w:lang w:val="en-GB"/>
        </w:rPr>
      </w:pPr>
    </w:p>
    <w:p w14:paraId="3DDE1A37" w14:textId="16F494F7" w:rsidR="005501CA" w:rsidRPr="00A73595" w:rsidRDefault="006E6611" w:rsidP="00A73595">
      <w:pPr>
        <w:jc w:val="both"/>
        <w:rPr>
          <w:rFonts w:ascii="Arial" w:hAnsi="Arial" w:cs="Arial"/>
          <w:bCs/>
          <w:szCs w:val="20"/>
          <w:lang w:val="en-GB"/>
        </w:rPr>
      </w:pPr>
      <w:r w:rsidRPr="00A73595">
        <w:rPr>
          <w:rFonts w:ascii="Arial" w:hAnsi="Arial" w:cs="Arial"/>
          <w:b/>
          <w:bCs/>
          <w:szCs w:val="20"/>
          <w:lang w:val="en-GB"/>
        </w:rPr>
        <w:t>6.2</w:t>
      </w:r>
      <w:r w:rsidRPr="00A73595">
        <w:rPr>
          <w:rFonts w:ascii="Arial" w:hAnsi="Arial" w:cs="Arial"/>
          <w:szCs w:val="20"/>
          <w:lang w:val="en-GB"/>
        </w:rPr>
        <w:t xml:space="preserve"> </w:t>
      </w:r>
      <w:r w:rsidR="00C60EEA" w:rsidRPr="00A73595" w:rsidDel="00F459FD">
        <w:rPr>
          <w:rFonts w:ascii="Arial" w:hAnsi="Arial" w:cs="Arial"/>
          <w:bCs/>
          <w:szCs w:val="20"/>
          <w:lang w:val="en-GB"/>
        </w:rPr>
        <w:t>S</w:t>
      </w:r>
      <w:r w:rsidR="00C60EEA" w:rsidRPr="00A73595">
        <w:rPr>
          <w:rFonts w:ascii="Arial" w:hAnsi="Arial" w:cs="Arial"/>
          <w:bCs/>
          <w:szCs w:val="20"/>
          <w:lang w:val="en-GB"/>
        </w:rPr>
        <w:t>tudent</w:t>
      </w:r>
      <w:r w:rsidR="00C60EEA" w:rsidRPr="00A73595" w:rsidDel="00F459FD">
        <w:rPr>
          <w:rFonts w:ascii="Arial" w:hAnsi="Arial" w:cs="Arial"/>
          <w:bCs/>
          <w:szCs w:val="20"/>
          <w:lang w:val="en-GB"/>
        </w:rPr>
        <w:t>s</w:t>
      </w:r>
      <w:r w:rsidRPr="00A73595">
        <w:rPr>
          <w:rFonts w:ascii="Arial" w:hAnsi="Arial" w:cs="Arial"/>
          <w:bCs/>
          <w:szCs w:val="20"/>
          <w:lang w:val="en-GB"/>
        </w:rPr>
        <w:t xml:space="preserve"> will</w:t>
      </w:r>
      <w:r w:rsidR="003973B2" w:rsidRPr="00A73595">
        <w:rPr>
          <w:rFonts w:ascii="Arial" w:hAnsi="Arial" w:cs="Arial"/>
          <w:bCs/>
          <w:szCs w:val="20"/>
          <w:lang w:val="en-GB"/>
        </w:rPr>
        <w:t xml:space="preserve"> give</w:t>
      </w:r>
      <w:r w:rsidRPr="00A73595" w:rsidDel="003973B2">
        <w:rPr>
          <w:rFonts w:ascii="Arial" w:hAnsi="Arial" w:cs="Arial"/>
          <w:bCs/>
          <w:szCs w:val="20"/>
          <w:lang w:val="en-GB"/>
        </w:rPr>
        <w:t xml:space="preserve"> </w:t>
      </w:r>
      <w:r w:rsidRPr="00A73595">
        <w:rPr>
          <w:rFonts w:ascii="Arial" w:hAnsi="Arial" w:cs="Arial"/>
          <w:bCs/>
          <w:szCs w:val="20"/>
          <w:lang w:val="en-GB"/>
        </w:rPr>
        <w:t xml:space="preserve">the EPO </w:t>
      </w:r>
      <w:r w:rsidR="0028310F" w:rsidRPr="00A73595">
        <w:rPr>
          <w:rFonts w:ascii="Arial" w:hAnsi="Arial" w:cs="Arial"/>
          <w:bCs/>
          <w:szCs w:val="20"/>
          <w:lang w:val="en-GB"/>
        </w:rPr>
        <w:t>their</w:t>
      </w:r>
      <w:r w:rsidRPr="00A73595">
        <w:rPr>
          <w:rFonts w:ascii="Arial" w:hAnsi="Arial" w:cs="Arial"/>
          <w:bCs/>
          <w:szCs w:val="20"/>
          <w:lang w:val="en-GB"/>
        </w:rPr>
        <w:t xml:space="preserve"> bank account </w:t>
      </w:r>
      <w:r w:rsidR="003973B2" w:rsidRPr="00A73595">
        <w:rPr>
          <w:rFonts w:ascii="Arial" w:hAnsi="Arial" w:cs="Arial"/>
          <w:bCs/>
          <w:szCs w:val="20"/>
          <w:lang w:val="en-GB"/>
        </w:rPr>
        <w:t xml:space="preserve">details </w:t>
      </w:r>
      <w:r w:rsidR="001C0B08" w:rsidRPr="00A73595">
        <w:rPr>
          <w:rFonts w:ascii="Arial" w:hAnsi="Arial" w:cs="Arial"/>
          <w:bCs/>
          <w:szCs w:val="20"/>
          <w:lang w:val="en-GB"/>
        </w:rPr>
        <w:t xml:space="preserve">payments/reimbursement </w:t>
      </w:r>
      <w:r w:rsidR="00F459FD" w:rsidRPr="00A73595">
        <w:rPr>
          <w:rFonts w:ascii="Arial" w:hAnsi="Arial" w:cs="Arial"/>
          <w:bCs/>
          <w:szCs w:val="20"/>
          <w:lang w:val="en-GB"/>
        </w:rPr>
        <w:t>purpose</w:t>
      </w:r>
      <w:r w:rsidR="001C0B08" w:rsidRPr="00A73595">
        <w:rPr>
          <w:rFonts w:ascii="Arial" w:hAnsi="Arial" w:cs="Arial"/>
          <w:bCs/>
          <w:szCs w:val="20"/>
          <w:lang w:val="en-GB"/>
        </w:rPr>
        <w:t>s</w:t>
      </w:r>
      <w:r w:rsidRPr="00A73595">
        <w:rPr>
          <w:rFonts w:ascii="Arial" w:hAnsi="Arial" w:cs="Arial"/>
          <w:bCs/>
          <w:szCs w:val="20"/>
          <w:lang w:val="en-GB"/>
        </w:rPr>
        <w:t xml:space="preserve"> to </w:t>
      </w:r>
      <w:r w:rsidR="00285F64" w:rsidRPr="00A73595">
        <w:rPr>
          <w:rFonts w:ascii="Arial" w:hAnsi="Arial" w:cs="Arial"/>
          <w:bCs/>
          <w:szCs w:val="20"/>
          <w:lang w:val="en-GB"/>
        </w:rPr>
        <w:t>student</w:t>
      </w:r>
      <w:r w:rsidR="00285F64" w:rsidRPr="00A73595" w:rsidDel="004D4BBC">
        <w:rPr>
          <w:rFonts w:ascii="Arial" w:hAnsi="Arial" w:cs="Arial"/>
          <w:bCs/>
          <w:szCs w:val="20"/>
          <w:lang w:val="en-GB"/>
        </w:rPr>
        <w:t>s</w:t>
      </w:r>
      <w:r w:rsidR="001C0B08" w:rsidRPr="00A73595">
        <w:rPr>
          <w:rFonts w:ascii="Arial" w:hAnsi="Arial" w:cs="Arial"/>
          <w:bCs/>
          <w:szCs w:val="20"/>
          <w:lang w:val="en-GB"/>
        </w:rPr>
        <w:t>. These dat</w:t>
      </w:r>
      <w:r w:rsidR="00E6610F" w:rsidRPr="00A73595">
        <w:rPr>
          <w:rFonts w:ascii="Arial" w:hAnsi="Arial" w:cs="Arial"/>
          <w:bCs/>
          <w:szCs w:val="20"/>
          <w:lang w:val="en-GB"/>
        </w:rPr>
        <w:t>a</w:t>
      </w:r>
      <w:r w:rsidR="001C0B08" w:rsidRPr="00A73595">
        <w:rPr>
          <w:rFonts w:ascii="Arial" w:hAnsi="Arial" w:cs="Arial"/>
          <w:bCs/>
          <w:szCs w:val="20"/>
          <w:lang w:val="en-GB"/>
        </w:rPr>
        <w:t xml:space="preserve"> will be stored </w:t>
      </w:r>
      <w:r w:rsidR="00E6610F" w:rsidRPr="00A73595">
        <w:rPr>
          <w:rFonts w:ascii="Arial" w:hAnsi="Arial" w:cs="Arial"/>
          <w:bCs/>
          <w:szCs w:val="20"/>
          <w:lang w:val="en-GB"/>
        </w:rPr>
        <w:t>confidentially for</w:t>
      </w:r>
      <w:r w:rsidRPr="00A73595">
        <w:rPr>
          <w:rFonts w:ascii="Arial" w:hAnsi="Arial" w:cs="Arial"/>
          <w:bCs/>
          <w:szCs w:val="20"/>
          <w:lang w:val="en-GB"/>
        </w:rPr>
        <w:t xml:space="preserve"> the duration of </w:t>
      </w:r>
      <w:r w:rsidR="004F6588" w:rsidRPr="00A73595">
        <w:rPr>
          <w:rFonts w:ascii="Arial" w:hAnsi="Arial" w:cs="Arial"/>
          <w:bCs/>
          <w:szCs w:val="20"/>
          <w:lang w:val="en-GB"/>
        </w:rPr>
        <w:t>students</w:t>
      </w:r>
      <w:r w:rsidR="003D5E46" w:rsidRPr="00A73595">
        <w:rPr>
          <w:rFonts w:ascii="Arial" w:hAnsi="Arial" w:cs="Arial"/>
          <w:bCs/>
          <w:szCs w:val="20"/>
          <w:lang w:val="en-GB"/>
        </w:rPr>
        <w:t>’</w:t>
      </w:r>
      <w:r w:rsidRPr="00A73595">
        <w:rPr>
          <w:rFonts w:ascii="Arial" w:hAnsi="Arial" w:cs="Arial"/>
          <w:bCs/>
          <w:szCs w:val="20"/>
          <w:lang w:val="en-GB"/>
        </w:rPr>
        <w:t xml:space="preserve"> participation </w:t>
      </w:r>
      <w:r w:rsidR="00F459FD" w:rsidRPr="00A73595">
        <w:rPr>
          <w:rFonts w:ascii="Arial" w:hAnsi="Arial" w:cs="Arial"/>
          <w:bCs/>
          <w:szCs w:val="20"/>
          <w:lang w:val="en-GB"/>
        </w:rPr>
        <w:t>in</w:t>
      </w:r>
      <w:r w:rsidRPr="00A73595">
        <w:rPr>
          <w:rFonts w:ascii="Arial" w:hAnsi="Arial" w:cs="Arial"/>
          <w:bCs/>
          <w:szCs w:val="20"/>
          <w:lang w:val="en-GB"/>
        </w:rPr>
        <w:t xml:space="preserve"> the CSP</w:t>
      </w:r>
      <w:r w:rsidR="001C0B08" w:rsidRPr="00A73595">
        <w:rPr>
          <w:rFonts w:ascii="Arial" w:hAnsi="Arial" w:cs="Arial"/>
          <w:bCs/>
          <w:szCs w:val="20"/>
          <w:lang w:val="en-GB"/>
        </w:rPr>
        <w:t xml:space="preserve"> only</w:t>
      </w:r>
      <w:r w:rsidRPr="00A73595">
        <w:rPr>
          <w:rFonts w:ascii="Arial" w:hAnsi="Arial" w:cs="Arial"/>
          <w:bCs/>
          <w:szCs w:val="20"/>
          <w:lang w:val="en-GB"/>
        </w:rPr>
        <w:t xml:space="preserve">. </w:t>
      </w:r>
    </w:p>
    <w:p w14:paraId="5A70A3FF" w14:textId="77777777" w:rsidR="005501CA" w:rsidRPr="00A73595" w:rsidRDefault="005501CA" w:rsidP="00A73595">
      <w:pPr>
        <w:jc w:val="both"/>
        <w:rPr>
          <w:rFonts w:ascii="Arial" w:hAnsi="Arial" w:cs="Arial"/>
          <w:szCs w:val="20"/>
          <w:lang w:val="en-GB"/>
        </w:rPr>
      </w:pPr>
    </w:p>
    <w:p w14:paraId="2E504814" w14:textId="2DFC316F" w:rsidR="005501CA" w:rsidRPr="00A73595" w:rsidRDefault="4F2BC05D" w:rsidP="00A73595">
      <w:pPr>
        <w:jc w:val="both"/>
        <w:rPr>
          <w:rFonts w:ascii="Arial" w:hAnsi="Arial" w:cs="Arial"/>
          <w:szCs w:val="20"/>
          <w:lang w:val="en-GB"/>
        </w:rPr>
      </w:pPr>
      <w:r w:rsidRPr="00A73595">
        <w:rPr>
          <w:rFonts w:ascii="Arial" w:hAnsi="Arial" w:cs="Arial"/>
          <w:b/>
          <w:bCs/>
          <w:szCs w:val="20"/>
          <w:lang w:val="en-GB"/>
        </w:rPr>
        <w:t>6.3</w:t>
      </w:r>
      <w:r w:rsidRPr="00A73595">
        <w:rPr>
          <w:rFonts w:ascii="Arial" w:hAnsi="Arial" w:cs="Arial"/>
          <w:szCs w:val="20"/>
          <w:lang w:val="en-GB"/>
        </w:rPr>
        <w:t xml:space="preserve"> Students’ names and email addresses may be shared with other students who are, or will be, taking part in the CSP. The EPO may ask for information about students’ experience and consult their EPAC results for </w:t>
      </w:r>
      <w:r w:rsidR="001C0B08" w:rsidRPr="00A73595">
        <w:rPr>
          <w:rFonts w:ascii="Arial" w:hAnsi="Arial" w:cs="Arial"/>
          <w:szCs w:val="20"/>
          <w:lang w:val="en-GB"/>
        </w:rPr>
        <w:t xml:space="preserve">assessment, </w:t>
      </w:r>
      <w:r w:rsidRPr="00A73595">
        <w:rPr>
          <w:rFonts w:ascii="Arial" w:hAnsi="Arial" w:cs="Arial"/>
          <w:szCs w:val="20"/>
          <w:lang w:val="en-GB"/>
        </w:rPr>
        <w:t xml:space="preserve">statistical and publication purposes. </w:t>
      </w:r>
    </w:p>
    <w:p w14:paraId="58E9E3F5" w14:textId="77777777" w:rsidR="005501CA" w:rsidRPr="00A73595" w:rsidRDefault="005501CA" w:rsidP="00A73595">
      <w:pPr>
        <w:jc w:val="both"/>
        <w:rPr>
          <w:rFonts w:ascii="Arial" w:hAnsi="Arial" w:cs="Arial"/>
          <w:szCs w:val="20"/>
          <w:lang w:val="en-GB"/>
        </w:rPr>
      </w:pPr>
    </w:p>
    <w:p w14:paraId="1FDB0CCA" w14:textId="508DC4FE"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6.</w:t>
      </w:r>
      <w:r w:rsidR="004F6588" w:rsidRPr="00A73595">
        <w:rPr>
          <w:rFonts w:ascii="Arial" w:hAnsi="Arial" w:cs="Arial"/>
          <w:b/>
          <w:bCs/>
          <w:szCs w:val="20"/>
          <w:lang w:val="en-GB"/>
        </w:rPr>
        <w:t xml:space="preserve">4 </w:t>
      </w:r>
      <w:r w:rsidR="00C60EEA" w:rsidRPr="00A73595" w:rsidDel="00F459FD">
        <w:rPr>
          <w:rFonts w:ascii="Arial" w:hAnsi="Arial" w:cs="Arial"/>
          <w:szCs w:val="20"/>
          <w:lang w:val="en-GB"/>
        </w:rPr>
        <w:t>S</w:t>
      </w:r>
      <w:r w:rsidR="00C60EEA" w:rsidRPr="00A73595">
        <w:rPr>
          <w:rFonts w:ascii="Arial" w:hAnsi="Arial" w:cs="Arial"/>
          <w:szCs w:val="20"/>
          <w:lang w:val="en-GB"/>
        </w:rPr>
        <w:t>tudent</w:t>
      </w:r>
      <w:r w:rsidR="00C60EEA" w:rsidRPr="00A73595" w:rsidDel="00F459FD">
        <w:rPr>
          <w:rFonts w:ascii="Arial" w:hAnsi="Arial" w:cs="Arial"/>
          <w:szCs w:val="20"/>
          <w:lang w:val="en-GB"/>
        </w:rPr>
        <w:t>s</w:t>
      </w:r>
      <w:r w:rsidRPr="00A73595">
        <w:rPr>
          <w:rFonts w:ascii="Arial" w:hAnsi="Arial" w:cs="Arial"/>
          <w:szCs w:val="20"/>
          <w:lang w:val="en-GB"/>
        </w:rPr>
        <w:t xml:space="preserve"> may request access </w:t>
      </w:r>
      <w:r w:rsidR="001C0B08" w:rsidRPr="00A73595">
        <w:rPr>
          <w:rFonts w:ascii="Arial" w:hAnsi="Arial" w:cs="Arial"/>
          <w:szCs w:val="20"/>
          <w:lang w:val="en-GB"/>
        </w:rPr>
        <w:t xml:space="preserve">or correction </w:t>
      </w:r>
      <w:r w:rsidRPr="00A73595">
        <w:rPr>
          <w:rFonts w:ascii="Arial" w:hAnsi="Arial" w:cs="Arial"/>
          <w:szCs w:val="20"/>
          <w:lang w:val="en-GB"/>
        </w:rPr>
        <w:t>to their personal data, or withdraw the</w:t>
      </w:r>
      <w:r w:rsidR="00BE044D" w:rsidRPr="00A73595">
        <w:rPr>
          <w:rFonts w:ascii="Arial" w:hAnsi="Arial" w:cs="Arial"/>
          <w:szCs w:val="20"/>
          <w:lang w:val="en-GB"/>
        </w:rPr>
        <w:t>ir</w:t>
      </w:r>
      <w:r w:rsidRPr="00A73595">
        <w:rPr>
          <w:rFonts w:ascii="Arial" w:hAnsi="Arial" w:cs="Arial"/>
          <w:szCs w:val="20"/>
          <w:lang w:val="en-GB"/>
        </w:rPr>
        <w:t xml:space="preserve"> consent by </w:t>
      </w:r>
      <w:r w:rsidR="00BE044D" w:rsidRPr="00A73595">
        <w:rPr>
          <w:rFonts w:ascii="Arial" w:hAnsi="Arial" w:cs="Arial"/>
          <w:szCs w:val="20"/>
          <w:lang w:val="en-GB"/>
        </w:rPr>
        <w:t>writing to</w:t>
      </w:r>
      <w:r w:rsidRPr="00A73595">
        <w:rPr>
          <w:rFonts w:ascii="Arial" w:hAnsi="Arial" w:cs="Arial"/>
          <w:szCs w:val="20"/>
          <w:lang w:val="en-GB"/>
        </w:rPr>
        <w:t xml:space="preserve"> </w:t>
      </w:r>
      <w:r w:rsidR="00876D73" w:rsidRPr="00A73595">
        <w:rPr>
          <w:rStyle w:val="Hyperlink"/>
          <w:rFonts w:ascii="Arial" w:hAnsi="Arial" w:cs="Arial"/>
          <w:szCs w:val="20"/>
          <w:lang w:val="en-GB"/>
        </w:rPr>
        <w:t>candidatesupport@epo.org</w:t>
      </w:r>
    </w:p>
    <w:p w14:paraId="24079296" w14:textId="77777777" w:rsidR="001F7D70" w:rsidRPr="00A73595" w:rsidRDefault="001F7D70" w:rsidP="00A73595">
      <w:pPr>
        <w:jc w:val="both"/>
        <w:rPr>
          <w:rFonts w:ascii="Arial" w:hAnsi="Arial" w:cs="Arial"/>
          <w:szCs w:val="20"/>
          <w:lang w:val="en-GB"/>
        </w:rPr>
      </w:pPr>
    </w:p>
    <w:p w14:paraId="1EC52466" w14:textId="77777777" w:rsidR="005501CA" w:rsidRPr="00A73595" w:rsidRDefault="006E6611" w:rsidP="00A73595">
      <w:pPr>
        <w:jc w:val="both"/>
        <w:rPr>
          <w:rFonts w:ascii="Arial" w:hAnsi="Arial" w:cs="Arial"/>
          <w:b/>
          <w:bCs/>
          <w:szCs w:val="20"/>
          <w:lang w:val="en-GB"/>
        </w:rPr>
      </w:pPr>
      <w:r w:rsidRPr="00A73595">
        <w:rPr>
          <w:rFonts w:ascii="Arial" w:hAnsi="Arial" w:cs="Arial"/>
          <w:b/>
          <w:bCs/>
          <w:szCs w:val="20"/>
          <w:lang w:val="en-GB"/>
        </w:rPr>
        <w:t xml:space="preserve">7. Confidentiality </w:t>
      </w:r>
    </w:p>
    <w:p w14:paraId="0C1217CD" w14:textId="77777777" w:rsidR="005501CA" w:rsidRPr="00A73595" w:rsidRDefault="005501CA" w:rsidP="00A73595">
      <w:pPr>
        <w:jc w:val="both"/>
        <w:rPr>
          <w:rFonts w:ascii="Arial" w:hAnsi="Arial" w:cs="Arial"/>
          <w:szCs w:val="20"/>
          <w:lang w:val="en-GB"/>
        </w:rPr>
      </w:pPr>
    </w:p>
    <w:p w14:paraId="2D27D689" w14:textId="06D0EDC2"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7.1</w:t>
      </w:r>
      <w:r w:rsidRPr="00A73595">
        <w:rPr>
          <w:rFonts w:ascii="Arial" w:hAnsi="Arial" w:cs="Arial"/>
          <w:szCs w:val="20"/>
          <w:lang w:val="en-GB"/>
        </w:rPr>
        <w:t xml:space="preserve"> </w:t>
      </w:r>
      <w:r w:rsidR="006019E7" w:rsidRPr="00A73595">
        <w:rPr>
          <w:rFonts w:ascii="Arial" w:hAnsi="Arial" w:cs="Arial"/>
          <w:szCs w:val="20"/>
          <w:lang w:val="en-GB"/>
        </w:rPr>
        <w:t>S</w:t>
      </w:r>
      <w:r w:rsidRPr="00A73595">
        <w:rPr>
          <w:rFonts w:ascii="Arial" w:hAnsi="Arial" w:cs="Arial"/>
          <w:szCs w:val="20"/>
          <w:lang w:val="en-GB"/>
        </w:rPr>
        <w:t>tudent</w:t>
      </w:r>
      <w:r w:rsidR="006019E7" w:rsidRPr="00A73595">
        <w:rPr>
          <w:rFonts w:ascii="Arial" w:hAnsi="Arial" w:cs="Arial"/>
          <w:szCs w:val="20"/>
          <w:lang w:val="en-GB"/>
        </w:rPr>
        <w:t>s</w:t>
      </w:r>
      <w:r w:rsidR="003973B2" w:rsidRPr="00A73595">
        <w:rPr>
          <w:rFonts w:ascii="Arial" w:hAnsi="Arial" w:cs="Arial"/>
          <w:szCs w:val="20"/>
          <w:lang w:val="en-GB"/>
        </w:rPr>
        <w:t xml:space="preserve"> undertake</w:t>
      </w:r>
      <w:r w:rsidRPr="00A73595">
        <w:rPr>
          <w:rFonts w:ascii="Arial" w:hAnsi="Arial" w:cs="Arial"/>
          <w:szCs w:val="20"/>
          <w:lang w:val="en-GB"/>
        </w:rPr>
        <w:t xml:space="preserve"> to observe and maintain strict confidentiality regarding all aspects of the CSP and the EPO that have been classified as confidential or are recognisable as such. </w:t>
      </w:r>
    </w:p>
    <w:p w14:paraId="6C5E0F0C" w14:textId="77777777" w:rsidR="005501CA" w:rsidRPr="00A73595" w:rsidRDefault="005501CA" w:rsidP="00A73595">
      <w:pPr>
        <w:jc w:val="both"/>
        <w:rPr>
          <w:rFonts w:ascii="Arial" w:hAnsi="Arial" w:cs="Arial"/>
          <w:szCs w:val="20"/>
          <w:lang w:val="en-GB"/>
        </w:rPr>
      </w:pPr>
    </w:p>
    <w:p w14:paraId="6F7431EC" w14:textId="49C6F3E6"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7.2</w:t>
      </w:r>
      <w:r w:rsidRPr="00A73595">
        <w:rPr>
          <w:rFonts w:ascii="Arial" w:hAnsi="Arial" w:cs="Arial"/>
          <w:szCs w:val="20"/>
          <w:lang w:val="en-GB"/>
        </w:rPr>
        <w:t xml:space="preserve"> Except with the prior written approval of the EPO, </w:t>
      </w:r>
      <w:r w:rsidR="004F6588" w:rsidRPr="00A73595">
        <w:rPr>
          <w:rFonts w:ascii="Arial" w:hAnsi="Arial" w:cs="Arial"/>
          <w:szCs w:val="20"/>
          <w:lang w:val="en-GB"/>
        </w:rPr>
        <w:t>s</w:t>
      </w:r>
      <w:r w:rsidRPr="00A73595">
        <w:rPr>
          <w:rFonts w:ascii="Arial" w:hAnsi="Arial" w:cs="Arial"/>
          <w:szCs w:val="20"/>
          <w:lang w:val="en-GB"/>
        </w:rPr>
        <w:t>tudent</w:t>
      </w:r>
      <w:r w:rsidR="00AB7BAF" w:rsidRPr="00A73595">
        <w:rPr>
          <w:rFonts w:ascii="Arial" w:hAnsi="Arial" w:cs="Arial"/>
          <w:szCs w:val="20"/>
          <w:lang w:val="en-GB"/>
        </w:rPr>
        <w:t>s</w:t>
      </w:r>
      <w:r w:rsidRPr="00A73595">
        <w:rPr>
          <w:rFonts w:ascii="Arial" w:hAnsi="Arial" w:cs="Arial"/>
          <w:szCs w:val="20"/>
          <w:lang w:val="en-GB"/>
        </w:rPr>
        <w:t xml:space="preserve"> will abstain from issuing any statement concerning the CSP to third parties, in particular to the press and other communication</w:t>
      </w:r>
      <w:r w:rsidR="00BE044D" w:rsidRPr="00A73595">
        <w:rPr>
          <w:rFonts w:ascii="Arial" w:hAnsi="Arial" w:cs="Arial"/>
          <w:szCs w:val="20"/>
          <w:lang w:val="en-GB"/>
        </w:rPr>
        <w:t>/social</w:t>
      </w:r>
      <w:r w:rsidRPr="00A73595">
        <w:rPr>
          <w:rFonts w:ascii="Arial" w:hAnsi="Arial" w:cs="Arial"/>
          <w:szCs w:val="20"/>
          <w:lang w:val="en-GB"/>
        </w:rPr>
        <w:t xml:space="preserve"> media, or otherwise divulging information obtained during </w:t>
      </w:r>
      <w:r w:rsidR="00180996" w:rsidRPr="00A73595">
        <w:rPr>
          <w:rFonts w:ascii="Arial" w:hAnsi="Arial" w:cs="Arial"/>
          <w:szCs w:val="20"/>
          <w:lang w:val="en-GB"/>
        </w:rPr>
        <w:t>their</w:t>
      </w:r>
      <w:r w:rsidRPr="00A73595">
        <w:rPr>
          <w:rFonts w:ascii="Arial" w:hAnsi="Arial" w:cs="Arial"/>
          <w:szCs w:val="20"/>
          <w:lang w:val="en-GB"/>
        </w:rPr>
        <w:t xml:space="preserve"> participation in the CSP. </w:t>
      </w:r>
    </w:p>
    <w:p w14:paraId="57AC2098" w14:textId="77777777" w:rsidR="005501CA" w:rsidRPr="00A73595" w:rsidRDefault="005501CA" w:rsidP="00A73595">
      <w:pPr>
        <w:jc w:val="both"/>
        <w:rPr>
          <w:rFonts w:ascii="Arial" w:hAnsi="Arial" w:cs="Arial"/>
          <w:szCs w:val="20"/>
          <w:lang w:val="en-GB"/>
        </w:rPr>
      </w:pPr>
    </w:p>
    <w:p w14:paraId="016B5CC9" w14:textId="0628B142"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7.3</w:t>
      </w:r>
      <w:r w:rsidRPr="00A73595">
        <w:rPr>
          <w:rFonts w:ascii="Arial" w:hAnsi="Arial" w:cs="Arial"/>
          <w:szCs w:val="20"/>
          <w:lang w:val="en-GB"/>
        </w:rPr>
        <w:t xml:space="preserve"> </w:t>
      </w:r>
      <w:r w:rsidR="00BE044D" w:rsidRPr="00A73595">
        <w:rPr>
          <w:rFonts w:ascii="Arial" w:hAnsi="Arial" w:cs="Arial"/>
          <w:szCs w:val="20"/>
          <w:lang w:val="en-GB"/>
        </w:rPr>
        <w:t>P</w:t>
      </w:r>
      <w:r w:rsidRPr="00A73595">
        <w:rPr>
          <w:rFonts w:ascii="Arial" w:hAnsi="Arial" w:cs="Arial"/>
          <w:szCs w:val="20"/>
          <w:lang w:val="en-GB"/>
        </w:rPr>
        <w:t xml:space="preserve">rior written approval of </w:t>
      </w:r>
      <w:r w:rsidR="004F6588" w:rsidRPr="00A73595">
        <w:rPr>
          <w:rFonts w:ascii="Arial" w:hAnsi="Arial" w:cs="Arial"/>
          <w:szCs w:val="20"/>
          <w:lang w:val="en-GB"/>
        </w:rPr>
        <w:t>student</w:t>
      </w:r>
      <w:r w:rsidR="006019E7" w:rsidRPr="00A73595">
        <w:rPr>
          <w:rFonts w:ascii="Arial" w:hAnsi="Arial" w:cs="Arial"/>
          <w:szCs w:val="20"/>
          <w:lang w:val="en-GB"/>
        </w:rPr>
        <w:t>s</w:t>
      </w:r>
      <w:r w:rsidRPr="00A73595">
        <w:rPr>
          <w:rFonts w:ascii="Arial" w:hAnsi="Arial" w:cs="Arial"/>
          <w:szCs w:val="20"/>
          <w:lang w:val="en-GB"/>
        </w:rPr>
        <w:t xml:space="preserve"> will be </w:t>
      </w:r>
      <w:r w:rsidR="006A3691" w:rsidRPr="00A73595">
        <w:rPr>
          <w:rFonts w:ascii="Arial" w:hAnsi="Arial" w:cs="Arial"/>
          <w:szCs w:val="20"/>
          <w:lang w:val="en-GB"/>
        </w:rPr>
        <w:t>required for the</w:t>
      </w:r>
      <w:r w:rsidRPr="00A73595">
        <w:rPr>
          <w:rFonts w:ascii="Arial" w:hAnsi="Arial" w:cs="Arial"/>
          <w:szCs w:val="20"/>
          <w:lang w:val="en-GB"/>
        </w:rPr>
        <w:t xml:space="preserve"> EPO to use and publish written material or other material </w:t>
      </w:r>
      <w:r w:rsidR="00422CB7" w:rsidRPr="00A73595">
        <w:rPr>
          <w:rFonts w:ascii="Arial" w:hAnsi="Arial" w:cs="Arial"/>
          <w:szCs w:val="20"/>
          <w:lang w:val="en-GB"/>
        </w:rPr>
        <w:t xml:space="preserve">drawn up </w:t>
      </w:r>
      <w:r w:rsidRPr="00A73595">
        <w:rPr>
          <w:rFonts w:ascii="Arial" w:hAnsi="Arial" w:cs="Arial"/>
          <w:szCs w:val="20"/>
          <w:lang w:val="en-GB"/>
        </w:rPr>
        <w:t xml:space="preserve">or provided by </w:t>
      </w:r>
      <w:r w:rsidR="004F6588" w:rsidRPr="00A73595">
        <w:rPr>
          <w:rFonts w:ascii="Arial" w:hAnsi="Arial" w:cs="Arial"/>
          <w:szCs w:val="20"/>
          <w:lang w:val="en-GB"/>
        </w:rPr>
        <w:t>s</w:t>
      </w:r>
      <w:r w:rsidRPr="00A73595">
        <w:rPr>
          <w:rFonts w:ascii="Arial" w:hAnsi="Arial" w:cs="Arial"/>
          <w:szCs w:val="20"/>
          <w:lang w:val="en-GB"/>
        </w:rPr>
        <w:t>tudent</w:t>
      </w:r>
      <w:r w:rsidR="008E2128" w:rsidRPr="00A73595">
        <w:rPr>
          <w:rFonts w:ascii="Arial" w:hAnsi="Arial" w:cs="Arial"/>
          <w:szCs w:val="20"/>
          <w:lang w:val="en-GB"/>
        </w:rPr>
        <w:t>s</w:t>
      </w:r>
      <w:r w:rsidRPr="00A73595">
        <w:rPr>
          <w:rFonts w:ascii="Arial" w:hAnsi="Arial" w:cs="Arial"/>
          <w:szCs w:val="20"/>
          <w:lang w:val="en-GB"/>
        </w:rPr>
        <w:t xml:space="preserve"> whil</w:t>
      </w:r>
      <w:r w:rsidR="00422CB7" w:rsidRPr="00A73595">
        <w:rPr>
          <w:rFonts w:ascii="Arial" w:hAnsi="Arial" w:cs="Arial"/>
          <w:szCs w:val="20"/>
          <w:lang w:val="en-GB"/>
        </w:rPr>
        <w:t>e</w:t>
      </w:r>
      <w:r w:rsidRPr="00A73595">
        <w:rPr>
          <w:rFonts w:ascii="Arial" w:hAnsi="Arial" w:cs="Arial"/>
          <w:szCs w:val="20"/>
          <w:lang w:val="en-GB"/>
        </w:rPr>
        <w:t xml:space="preserve"> taking part in the CSP. </w:t>
      </w:r>
    </w:p>
    <w:p w14:paraId="5FCE5B1B" w14:textId="77777777" w:rsidR="00E6610F" w:rsidRPr="00A73595" w:rsidRDefault="00E6610F" w:rsidP="00A73595">
      <w:pPr>
        <w:jc w:val="both"/>
        <w:rPr>
          <w:rFonts w:ascii="Arial" w:hAnsi="Arial" w:cs="Arial"/>
          <w:b/>
          <w:szCs w:val="20"/>
          <w:lang w:val="en-GB"/>
        </w:rPr>
      </w:pPr>
    </w:p>
    <w:p w14:paraId="5908C032" w14:textId="400375E3" w:rsidR="005501CA" w:rsidRPr="00A73595" w:rsidRDefault="006E6611" w:rsidP="00A73595">
      <w:pPr>
        <w:jc w:val="both"/>
        <w:rPr>
          <w:rFonts w:ascii="Arial" w:hAnsi="Arial" w:cs="Arial"/>
          <w:b/>
          <w:szCs w:val="20"/>
          <w:lang w:val="en-GB"/>
        </w:rPr>
      </w:pPr>
      <w:r w:rsidRPr="00A73595">
        <w:rPr>
          <w:rFonts w:ascii="Arial" w:hAnsi="Arial" w:cs="Arial"/>
          <w:b/>
          <w:szCs w:val="20"/>
          <w:lang w:val="en-GB"/>
        </w:rPr>
        <w:t>8. Final provisions</w:t>
      </w:r>
    </w:p>
    <w:p w14:paraId="3FC22F6B" w14:textId="77777777" w:rsidR="005501CA" w:rsidRPr="00A73595" w:rsidRDefault="005501CA" w:rsidP="00A73595">
      <w:pPr>
        <w:jc w:val="both"/>
        <w:rPr>
          <w:rFonts w:ascii="Arial" w:hAnsi="Arial" w:cs="Arial"/>
          <w:szCs w:val="20"/>
          <w:lang w:val="en-GB"/>
        </w:rPr>
      </w:pPr>
    </w:p>
    <w:p w14:paraId="17A1F796" w14:textId="1830F593"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8.1</w:t>
      </w:r>
      <w:r w:rsidRPr="00A73595">
        <w:rPr>
          <w:rFonts w:ascii="Arial" w:hAnsi="Arial" w:cs="Arial"/>
          <w:szCs w:val="20"/>
          <w:lang w:val="en-GB"/>
        </w:rPr>
        <w:t xml:space="preserve"> </w:t>
      </w:r>
      <w:r w:rsidR="006019E7" w:rsidRPr="00A73595">
        <w:rPr>
          <w:rFonts w:ascii="Arial" w:hAnsi="Arial" w:cs="Arial"/>
          <w:szCs w:val="20"/>
          <w:lang w:val="en-GB"/>
        </w:rPr>
        <w:t>S</w:t>
      </w:r>
      <w:r w:rsidR="00C60EEA" w:rsidRPr="00A73595">
        <w:rPr>
          <w:rFonts w:ascii="Arial" w:hAnsi="Arial" w:cs="Arial"/>
          <w:szCs w:val="20"/>
          <w:lang w:val="en-GB"/>
        </w:rPr>
        <w:t>tudent</w:t>
      </w:r>
      <w:r w:rsidR="006019E7" w:rsidRPr="00A73595">
        <w:rPr>
          <w:rFonts w:ascii="Arial" w:hAnsi="Arial" w:cs="Arial"/>
          <w:szCs w:val="20"/>
          <w:lang w:val="en-GB"/>
        </w:rPr>
        <w:t>s</w:t>
      </w:r>
      <w:r w:rsidR="007866DC" w:rsidRPr="00A73595">
        <w:rPr>
          <w:rFonts w:ascii="Arial" w:hAnsi="Arial" w:cs="Arial"/>
          <w:szCs w:val="20"/>
          <w:lang w:val="en-GB"/>
        </w:rPr>
        <w:t xml:space="preserve"> </w:t>
      </w:r>
      <w:r w:rsidR="002A54F7" w:rsidRPr="00A73595">
        <w:rPr>
          <w:rFonts w:ascii="Arial" w:hAnsi="Arial" w:cs="Arial"/>
          <w:szCs w:val="20"/>
          <w:lang w:val="en-GB"/>
        </w:rPr>
        <w:t>agree</w:t>
      </w:r>
      <w:r w:rsidR="007866DC" w:rsidRPr="00A73595">
        <w:rPr>
          <w:rFonts w:ascii="Arial" w:hAnsi="Arial" w:cs="Arial"/>
          <w:szCs w:val="20"/>
          <w:lang w:val="en-GB"/>
        </w:rPr>
        <w:t xml:space="preserve"> to </w:t>
      </w:r>
      <w:r w:rsidR="007866DC" w:rsidRPr="00A73595" w:rsidDel="00483893">
        <w:rPr>
          <w:rFonts w:ascii="Arial" w:hAnsi="Arial" w:cs="Arial"/>
          <w:szCs w:val="20"/>
          <w:lang w:val="en-GB"/>
        </w:rPr>
        <w:t>register</w:t>
      </w:r>
      <w:r w:rsidR="002A54F7" w:rsidRPr="00A73595">
        <w:rPr>
          <w:rFonts w:ascii="Arial" w:hAnsi="Arial" w:cs="Arial"/>
          <w:szCs w:val="20"/>
          <w:lang w:val="en-GB"/>
        </w:rPr>
        <w:t xml:space="preserve"> using</w:t>
      </w:r>
      <w:r w:rsidR="007866DC" w:rsidRPr="00A73595" w:rsidDel="002A54F7">
        <w:rPr>
          <w:rFonts w:ascii="Arial" w:hAnsi="Arial" w:cs="Arial"/>
          <w:szCs w:val="20"/>
          <w:lang w:val="en-GB"/>
        </w:rPr>
        <w:t xml:space="preserve"> </w:t>
      </w:r>
      <w:r w:rsidR="007866DC" w:rsidRPr="00A73595">
        <w:rPr>
          <w:rFonts w:ascii="Arial" w:hAnsi="Arial" w:cs="Arial"/>
          <w:szCs w:val="20"/>
          <w:lang w:val="en-GB"/>
        </w:rPr>
        <w:t>the EPO’s SAP tool</w:t>
      </w:r>
      <w:r w:rsidR="002A54F7" w:rsidRPr="00A73595">
        <w:rPr>
          <w:rFonts w:ascii="Arial" w:hAnsi="Arial" w:cs="Arial"/>
          <w:szCs w:val="20"/>
          <w:lang w:val="en-GB"/>
        </w:rPr>
        <w:t>,</w:t>
      </w:r>
      <w:r w:rsidR="007866DC" w:rsidRPr="00A73595">
        <w:rPr>
          <w:rFonts w:ascii="Arial" w:hAnsi="Arial" w:cs="Arial"/>
          <w:szCs w:val="20"/>
          <w:lang w:val="en-GB"/>
        </w:rPr>
        <w:t xml:space="preserve"> where each </w:t>
      </w:r>
      <w:r w:rsidR="00422CB7" w:rsidRPr="00A73595">
        <w:rPr>
          <w:rFonts w:ascii="Arial" w:hAnsi="Arial" w:cs="Arial"/>
          <w:szCs w:val="20"/>
          <w:lang w:val="en-GB"/>
        </w:rPr>
        <w:t xml:space="preserve">of their </w:t>
      </w:r>
      <w:r w:rsidR="007866DC" w:rsidRPr="00A73595">
        <w:rPr>
          <w:rFonts w:ascii="Arial" w:hAnsi="Arial" w:cs="Arial"/>
          <w:szCs w:val="20"/>
          <w:lang w:val="en-GB"/>
        </w:rPr>
        <w:t>financial request</w:t>
      </w:r>
      <w:r w:rsidR="00422CB7" w:rsidRPr="00A73595">
        <w:rPr>
          <w:rFonts w:ascii="Arial" w:hAnsi="Arial" w:cs="Arial"/>
          <w:szCs w:val="20"/>
          <w:lang w:val="en-GB"/>
        </w:rPr>
        <w:t>s</w:t>
      </w:r>
      <w:r w:rsidR="007866DC" w:rsidRPr="00A73595">
        <w:rPr>
          <w:rFonts w:ascii="Arial" w:hAnsi="Arial" w:cs="Arial"/>
          <w:szCs w:val="20"/>
          <w:lang w:val="en-GB"/>
        </w:rPr>
        <w:t xml:space="preserve"> will be </w:t>
      </w:r>
      <w:r w:rsidR="000C120E" w:rsidRPr="00A73595">
        <w:rPr>
          <w:rFonts w:ascii="Arial" w:hAnsi="Arial" w:cs="Arial"/>
          <w:szCs w:val="20"/>
          <w:lang w:val="en-GB"/>
        </w:rPr>
        <w:t>processed</w:t>
      </w:r>
      <w:r w:rsidR="007866DC" w:rsidRPr="00A73595">
        <w:rPr>
          <w:rFonts w:ascii="Arial" w:hAnsi="Arial" w:cs="Arial"/>
          <w:szCs w:val="20"/>
          <w:lang w:val="en-GB"/>
        </w:rPr>
        <w:t>.</w:t>
      </w:r>
    </w:p>
    <w:p w14:paraId="3BA3F58E" w14:textId="77777777" w:rsidR="005501CA" w:rsidRPr="00A73595" w:rsidRDefault="005501CA" w:rsidP="00A73595">
      <w:pPr>
        <w:jc w:val="both"/>
        <w:rPr>
          <w:rFonts w:ascii="Arial" w:hAnsi="Arial" w:cs="Arial"/>
          <w:szCs w:val="20"/>
          <w:lang w:val="en-GB"/>
        </w:rPr>
      </w:pPr>
    </w:p>
    <w:p w14:paraId="1C102E0B" w14:textId="0AF602F2"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8.2</w:t>
      </w:r>
      <w:r w:rsidRPr="00A73595">
        <w:rPr>
          <w:rFonts w:ascii="Arial" w:hAnsi="Arial" w:cs="Arial"/>
          <w:szCs w:val="20"/>
          <w:lang w:val="en-GB"/>
        </w:rPr>
        <w:t xml:space="preserve"> </w:t>
      </w:r>
      <w:r w:rsidR="006019E7" w:rsidRPr="00A73595">
        <w:rPr>
          <w:rFonts w:ascii="Arial" w:hAnsi="Arial" w:cs="Arial"/>
          <w:szCs w:val="20"/>
          <w:lang w:val="en-GB"/>
        </w:rPr>
        <w:t>S</w:t>
      </w:r>
      <w:r w:rsidRPr="00A73595">
        <w:rPr>
          <w:rFonts w:ascii="Arial" w:hAnsi="Arial" w:cs="Arial"/>
          <w:szCs w:val="20"/>
          <w:lang w:val="en-GB"/>
        </w:rPr>
        <w:t>tudent</w:t>
      </w:r>
      <w:r w:rsidR="006019E7" w:rsidRPr="00A73595">
        <w:rPr>
          <w:rFonts w:ascii="Arial" w:hAnsi="Arial" w:cs="Arial"/>
          <w:szCs w:val="20"/>
          <w:lang w:val="en-GB"/>
        </w:rPr>
        <w:t>s are</w:t>
      </w:r>
      <w:r w:rsidR="002A54F7" w:rsidRPr="00A73595">
        <w:rPr>
          <w:rFonts w:ascii="Arial" w:hAnsi="Arial" w:cs="Arial"/>
          <w:szCs w:val="20"/>
          <w:lang w:val="en-GB"/>
        </w:rPr>
        <w:t xml:space="preserve"> </w:t>
      </w:r>
      <w:r w:rsidRPr="00A73595">
        <w:rPr>
          <w:rFonts w:ascii="Arial" w:hAnsi="Arial" w:cs="Arial"/>
          <w:szCs w:val="20"/>
          <w:lang w:val="en-GB"/>
        </w:rPr>
        <w:t>participat</w:t>
      </w:r>
      <w:r w:rsidR="002A54F7" w:rsidRPr="00A73595">
        <w:rPr>
          <w:rFonts w:ascii="Arial" w:hAnsi="Arial" w:cs="Arial"/>
          <w:szCs w:val="20"/>
          <w:lang w:val="en-GB"/>
        </w:rPr>
        <w:t>ing</w:t>
      </w:r>
      <w:r w:rsidRPr="00A73595">
        <w:rPr>
          <w:rFonts w:ascii="Arial" w:hAnsi="Arial" w:cs="Arial"/>
          <w:szCs w:val="20"/>
          <w:lang w:val="en-GB"/>
        </w:rPr>
        <w:t xml:space="preserve"> in a study programme </w:t>
      </w:r>
      <w:r w:rsidR="003973B2" w:rsidRPr="00A73595">
        <w:rPr>
          <w:rFonts w:ascii="Arial" w:hAnsi="Arial" w:cs="Arial"/>
          <w:szCs w:val="20"/>
          <w:lang w:val="en-GB"/>
        </w:rPr>
        <w:t>run</w:t>
      </w:r>
      <w:r w:rsidRPr="00A73595">
        <w:rPr>
          <w:rFonts w:ascii="Arial" w:hAnsi="Arial" w:cs="Arial"/>
          <w:szCs w:val="20"/>
          <w:lang w:val="en-GB"/>
        </w:rPr>
        <w:t xml:space="preserve"> by the EPO. This participation </w:t>
      </w:r>
      <w:r w:rsidR="002A54F7" w:rsidRPr="00A73595">
        <w:rPr>
          <w:rFonts w:ascii="Arial" w:hAnsi="Arial" w:cs="Arial"/>
          <w:szCs w:val="20"/>
          <w:lang w:val="en-GB"/>
        </w:rPr>
        <w:t xml:space="preserve">does not </w:t>
      </w:r>
      <w:r w:rsidRPr="00A73595">
        <w:rPr>
          <w:rFonts w:ascii="Arial" w:hAnsi="Arial" w:cs="Arial"/>
          <w:szCs w:val="20"/>
          <w:lang w:val="en-GB"/>
        </w:rPr>
        <w:t xml:space="preserve">confer EPO-related status </w:t>
      </w:r>
      <w:r w:rsidR="002A54F7" w:rsidRPr="00A73595">
        <w:rPr>
          <w:rFonts w:ascii="Arial" w:hAnsi="Arial" w:cs="Arial"/>
          <w:szCs w:val="20"/>
          <w:lang w:val="en-GB"/>
        </w:rPr>
        <w:t xml:space="preserve">on </w:t>
      </w:r>
      <w:r w:rsidR="004F6588" w:rsidRPr="00A73595">
        <w:rPr>
          <w:rFonts w:ascii="Arial" w:hAnsi="Arial" w:cs="Arial"/>
          <w:szCs w:val="20"/>
          <w:lang w:val="en-GB"/>
        </w:rPr>
        <w:t>student</w:t>
      </w:r>
      <w:r w:rsidR="008E2128" w:rsidRPr="00A73595">
        <w:rPr>
          <w:rFonts w:ascii="Arial" w:hAnsi="Arial" w:cs="Arial"/>
          <w:szCs w:val="20"/>
          <w:lang w:val="en-GB"/>
        </w:rPr>
        <w:t>s</w:t>
      </w:r>
      <w:r w:rsidRPr="00A73595">
        <w:rPr>
          <w:rFonts w:ascii="Arial" w:hAnsi="Arial" w:cs="Arial"/>
          <w:szCs w:val="20"/>
          <w:lang w:val="en-GB"/>
        </w:rPr>
        <w:t xml:space="preserve">. </w:t>
      </w:r>
      <w:r w:rsidR="006019E7" w:rsidRPr="00A73595">
        <w:rPr>
          <w:rFonts w:ascii="Arial" w:hAnsi="Arial" w:cs="Arial"/>
          <w:szCs w:val="20"/>
          <w:lang w:val="en-GB"/>
        </w:rPr>
        <w:t>S</w:t>
      </w:r>
      <w:r w:rsidR="004F6588" w:rsidRPr="00A73595">
        <w:rPr>
          <w:rFonts w:ascii="Arial" w:hAnsi="Arial" w:cs="Arial"/>
          <w:szCs w:val="20"/>
          <w:lang w:val="en-GB"/>
        </w:rPr>
        <w:t>tudent</w:t>
      </w:r>
      <w:r w:rsidR="006019E7" w:rsidRPr="00A73595">
        <w:rPr>
          <w:rFonts w:ascii="Arial" w:hAnsi="Arial" w:cs="Arial"/>
          <w:szCs w:val="20"/>
          <w:lang w:val="en-GB"/>
        </w:rPr>
        <w:t>s</w:t>
      </w:r>
      <w:r w:rsidRPr="00A73595">
        <w:rPr>
          <w:rFonts w:ascii="Arial" w:hAnsi="Arial" w:cs="Arial"/>
          <w:szCs w:val="20"/>
          <w:lang w:val="en-GB"/>
        </w:rPr>
        <w:t xml:space="preserve"> may not consider </w:t>
      </w:r>
      <w:r w:rsidR="0028310F" w:rsidRPr="00A73595">
        <w:rPr>
          <w:rFonts w:ascii="Arial" w:hAnsi="Arial" w:cs="Arial"/>
          <w:szCs w:val="20"/>
          <w:lang w:val="en-GB"/>
        </w:rPr>
        <w:t>themsel</w:t>
      </w:r>
      <w:r w:rsidR="002A54F7" w:rsidRPr="00A73595">
        <w:rPr>
          <w:rFonts w:ascii="Arial" w:hAnsi="Arial" w:cs="Arial"/>
          <w:szCs w:val="20"/>
          <w:lang w:val="en-GB"/>
        </w:rPr>
        <w:t>ves,</w:t>
      </w:r>
      <w:r w:rsidRPr="00A73595">
        <w:rPr>
          <w:rFonts w:ascii="Arial" w:hAnsi="Arial" w:cs="Arial"/>
          <w:szCs w:val="20"/>
          <w:lang w:val="en-GB"/>
        </w:rPr>
        <w:t xml:space="preserve"> or be treated as</w:t>
      </w:r>
      <w:r w:rsidR="002A54F7" w:rsidRPr="00A73595">
        <w:rPr>
          <w:rFonts w:ascii="Arial" w:hAnsi="Arial" w:cs="Arial"/>
          <w:szCs w:val="20"/>
          <w:lang w:val="en-GB"/>
        </w:rPr>
        <w:t>,</w:t>
      </w:r>
      <w:r w:rsidR="003357BF" w:rsidRPr="00A73595">
        <w:rPr>
          <w:rFonts w:ascii="Arial" w:hAnsi="Arial" w:cs="Arial"/>
          <w:szCs w:val="20"/>
          <w:lang w:val="en-GB"/>
        </w:rPr>
        <w:t xml:space="preserve"> </w:t>
      </w:r>
      <w:r w:rsidRPr="00A73595">
        <w:rPr>
          <w:rFonts w:ascii="Arial" w:hAnsi="Arial" w:cs="Arial"/>
          <w:szCs w:val="20"/>
          <w:lang w:val="en-GB"/>
        </w:rPr>
        <w:t>EPO employee</w:t>
      </w:r>
      <w:r w:rsidR="009873ED" w:rsidRPr="00A73595">
        <w:rPr>
          <w:rFonts w:ascii="Arial" w:hAnsi="Arial" w:cs="Arial"/>
          <w:szCs w:val="20"/>
          <w:lang w:val="en-GB"/>
        </w:rPr>
        <w:t>s</w:t>
      </w:r>
      <w:r w:rsidRPr="00A73595">
        <w:rPr>
          <w:rFonts w:ascii="Arial" w:hAnsi="Arial" w:cs="Arial"/>
          <w:szCs w:val="20"/>
          <w:lang w:val="en-GB"/>
        </w:rPr>
        <w:t xml:space="preserve"> or auxiliary staff member</w:t>
      </w:r>
      <w:r w:rsidR="009873ED" w:rsidRPr="00A73595">
        <w:rPr>
          <w:rFonts w:ascii="Arial" w:hAnsi="Arial" w:cs="Arial"/>
          <w:szCs w:val="20"/>
          <w:lang w:val="en-GB"/>
        </w:rPr>
        <w:t>s</w:t>
      </w:r>
      <w:r w:rsidRPr="00A73595">
        <w:rPr>
          <w:rFonts w:ascii="Arial" w:hAnsi="Arial" w:cs="Arial"/>
          <w:szCs w:val="20"/>
          <w:lang w:val="en-GB"/>
        </w:rPr>
        <w:t xml:space="preserve">. </w:t>
      </w:r>
      <w:r w:rsidR="006019E7" w:rsidRPr="00A73595">
        <w:rPr>
          <w:rFonts w:ascii="Arial" w:hAnsi="Arial" w:cs="Arial"/>
          <w:szCs w:val="20"/>
          <w:lang w:val="en-GB"/>
        </w:rPr>
        <w:t>S</w:t>
      </w:r>
      <w:r w:rsidR="004F6588" w:rsidRPr="00A73595">
        <w:rPr>
          <w:rFonts w:ascii="Arial" w:hAnsi="Arial" w:cs="Arial"/>
          <w:szCs w:val="20"/>
          <w:lang w:val="en-GB"/>
        </w:rPr>
        <w:t>tudent</w:t>
      </w:r>
      <w:r w:rsidR="006019E7" w:rsidRPr="00A73595">
        <w:rPr>
          <w:rFonts w:ascii="Arial" w:hAnsi="Arial" w:cs="Arial"/>
          <w:szCs w:val="20"/>
          <w:lang w:val="en-GB"/>
        </w:rPr>
        <w:t>s</w:t>
      </w:r>
      <w:r w:rsidRPr="00A73595">
        <w:rPr>
          <w:rFonts w:ascii="Arial" w:hAnsi="Arial" w:cs="Arial"/>
          <w:szCs w:val="20"/>
          <w:lang w:val="en-GB"/>
        </w:rPr>
        <w:t xml:space="preserve"> </w:t>
      </w:r>
      <w:r w:rsidR="006A3691" w:rsidRPr="00A73595">
        <w:rPr>
          <w:rFonts w:ascii="Arial" w:hAnsi="Arial" w:cs="Arial"/>
          <w:szCs w:val="20"/>
          <w:lang w:val="en-GB"/>
        </w:rPr>
        <w:t>have</w:t>
      </w:r>
      <w:r w:rsidRPr="00A73595">
        <w:rPr>
          <w:rFonts w:ascii="Arial" w:hAnsi="Arial" w:cs="Arial"/>
          <w:szCs w:val="20"/>
          <w:lang w:val="en-GB"/>
        </w:rPr>
        <w:t xml:space="preserve"> to present </w:t>
      </w:r>
      <w:r w:rsidR="0028310F" w:rsidRPr="00A73595">
        <w:rPr>
          <w:rFonts w:ascii="Arial" w:hAnsi="Arial" w:cs="Arial"/>
          <w:szCs w:val="20"/>
          <w:lang w:val="en-GB"/>
        </w:rPr>
        <w:t>themsel</w:t>
      </w:r>
      <w:r w:rsidR="002A54F7" w:rsidRPr="00A73595">
        <w:rPr>
          <w:rFonts w:ascii="Arial" w:hAnsi="Arial" w:cs="Arial"/>
          <w:szCs w:val="20"/>
          <w:lang w:val="en-GB"/>
        </w:rPr>
        <w:t>ves</w:t>
      </w:r>
      <w:r w:rsidR="0028310F" w:rsidRPr="00A73595">
        <w:rPr>
          <w:rFonts w:ascii="Arial" w:hAnsi="Arial" w:cs="Arial"/>
          <w:szCs w:val="20"/>
          <w:lang w:val="en-GB"/>
        </w:rPr>
        <w:t xml:space="preserve"> </w:t>
      </w:r>
      <w:r w:rsidR="00422CB7" w:rsidRPr="00A73595">
        <w:rPr>
          <w:rFonts w:ascii="Arial" w:hAnsi="Arial" w:cs="Arial"/>
          <w:szCs w:val="20"/>
          <w:lang w:val="en-GB"/>
        </w:rPr>
        <w:t xml:space="preserve">as </w:t>
      </w:r>
      <w:r w:rsidR="003357BF" w:rsidRPr="00A73595">
        <w:rPr>
          <w:rFonts w:ascii="Arial" w:hAnsi="Arial" w:cs="Arial"/>
          <w:szCs w:val="20"/>
          <w:lang w:val="en-GB"/>
        </w:rPr>
        <w:t xml:space="preserve">being </w:t>
      </w:r>
      <w:r w:rsidR="00422CB7" w:rsidRPr="00A73595">
        <w:rPr>
          <w:rFonts w:ascii="Arial" w:hAnsi="Arial" w:cs="Arial"/>
          <w:szCs w:val="20"/>
          <w:lang w:val="en-GB"/>
        </w:rPr>
        <w:t xml:space="preserve">external to the EPO </w:t>
      </w:r>
      <w:r w:rsidRPr="00A73595">
        <w:rPr>
          <w:rFonts w:ascii="Arial" w:hAnsi="Arial" w:cs="Arial"/>
          <w:szCs w:val="20"/>
          <w:lang w:val="en-GB"/>
        </w:rPr>
        <w:t xml:space="preserve">vis-à-vis any third parties. </w:t>
      </w:r>
      <w:r w:rsidR="00E6610F" w:rsidRPr="00A73595">
        <w:rPr>
          <w:rFonts w:ascii="Arial" w:hAnsi="Arial" w:cs="Arial"/>
          <w:szCs w:val="20"/>
          <w:lang w:val="en-GB"/>
        </w:rPr>
        <w:t>Likewise,</w:t>
      </w:r>
      <w:r w:rsidR="006A3691" w:rsidRPr="00A73595">
        <w:rPr>
          <w:rFonts w:ascii="Arial" w:hAnsi="Arial" w:cs="Arial"/>
          <w:szCs w:val="20"/>
          <w:lang w:val="en-GB"/>
        </w:rPr>
        <w:t xml:space="preserve"> they have to</w:t>
      </w:r>
      <w:r w:rsidRPr="00A73595">
        <w:rPr>
          <w:rFonts w:ascii="Arial" w:hAnsi="Arial" w:cs="Arial"/>
          <w:szCs w:val="20"/>
          <w:lang w:val="en-GB"/>
        </w:rPr>
        <w:t xml:space="preserve"> abstain from behaving or communicating in any way that may give the impression that </w:t>
      </w:r>
      <w:r w:rsidR="0028310F" w:rsidRPr="00A73595">
        <w:rPr>
          <w:rFonts w:ascii="Arial" w:hAnsi="Arial" w:cs="Arial"/>
          <w:szCs w:val="20"/>
          <w:lang w:val="en-GB"/>
        </w:rPr>
        <w:t>they</w:t>
      </w:r>
      <w:r w:rsidRPr="00A73595">
        <w:rPr>
          <w:rFonts w:ascii="Arial" w:hAnsi="Arial" w:cs="Arial"/>
          <w:szCs w:val="20"/>
          <w:lang w:val="en-GB"/>
        </w:rPr>
        <w:t xml:space="preserve"> belong to</w:t>
      </w:r>
      <w:r w:rsidR="003357BF" w:rsidRPr="00A73595">
        <w:rPr>
          <w:rFonts w:ascii="Arial" w:hAnsi="Arial" w:cs="Arial"/>
          <w:szCs w:val="20"/>
          <w:lang w:val="en-GB"/>
        </w:rPr>
        <w:t>,</w:t>
      </w:r>
      <w:r w:rsidRPr="00A73595">
        <w:rPr>
          <w:rFonts w:ascii="Arial" w:hAnsi="Arial" w:cs="Arial"/>
          <w:szCs w:val="20"/>
          <w:lang w:val="en-GB"/>
        </w:rPr>
        <w:t xml:space="preserve"> or </w:t>
      </w:r>
      <w:r w:rsidR="002A54F7" w:rsidRPr="00A73595">
        <w:rPr>
          <w:rFonts w:ascii="Arial" w:hAnsi="Arial" w:cs="Arial"/>
          <w:szCs w:val="20"/>
          <w:lang w:val="en-GB"/>
        </w:rPr>
        <w:t>are</w:t>
      </w:r>
      <w:r w:rsidRPr="00A73595">
        <w:rPr>
          <w:rFonts w:ascii="Arial" w:hAnsi="Arial" w:cs="Arial"/>
          <w:szCs w:val="20"/>
          <w:lang w:val="en-GB"/>
        </w:rPr>
        <w:t xml:space="preserve"> part of</w:t>
      </w:r>
      <w:r w:rsidR="003357BF" w:rsidRPr="00A73595">
        <w:rPr>
          <w:rFonts w:ascii="Arial" w:hAnsi="Arial" w:cs="Arial"/>
          <w:szCs w:val="20"/>
          <w:lang w:val="en-GB"/>
        </w:rPr>
        <w:t>,</w:t>
      </w:r>
      <w:r w:rsidRPr="00A73595">
        <w:rPr>
          <w:rFonts w:ascii="Arial" w:hAnsi="Arial" w:cs="Arial"/>
          <w:szCs w:val="20"/>
          <w:lang w:val="en-GB"/>
        </w:rPr>
        <w:t xml:space="preserve"> the EPO. </w:t>
      </w:r>
      <w:r w:rsidR="00E6610F" w:rsidRPr="00A73595">
        <w:rPr>
          <w:rFonts w:ascii="Arial" w:hAnsi="Arial" w:cs="Arial"/>
          <w:szCs w:val="20"/>
          <w:lang w:val="en-GB"/>
        </w:rPr>
        <w:t>This provision</w:t>
      </w:r>
      <w:r w:rsidR="003357BF" w:rsidRPr="00A73595">
        <w:rPr>
          <w:rFonts w:ascii="Arial" w:hAnsi="Arial" w:cs="Arial"/>
          <w:szCs w:val="20"/>
          <w:lang w:val="en-GB"/>
        </w:rPr>
        <w:t xml:space="preserve"> complements </w:t>
      </w:r>
      <w:r w:rsidRPr="00A73595">
        <w:rPr>
          <w:rFonts w:ascii="Arial" w:hAnsi="Arial" w:cs="Arial"/>
          <w:szCs w:val="20"/>
          <w:lang w:val="en-GB"/>
        </w:rPr>
        <w:t>Point 7.2 above.</w:t>
      </w:r>
    </w:p>
    <w:p w14:paraId="33C30D3A" w14:textId="77777777" w:rsidR="005501CA" w:rsidRPr="00A73595" w:rsidRDefault="005501CA" w:rsidP="00A73595">
      <w:pPr>
        <w:jc w:val="both"/>
        <w:rPr>
          <w:rFonts w:ascii="Arial" w:hAnsi="Arial" w:cs="Arial"/>
          <w:szCs w:val="20"/>
          <w:lang w:val="en-GB"/>
        </w:rPr>
      </w:pPr>
    </w:p>
    <w:p w14:paraId="5CDF2A82" w14:textId="234FCDF9"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8.3</w:t>
      </w:r>
      <w:r w:rsidRPr="00A73595">
        <w:rPr>
          <w:rFonts w:ascii="Arial" w:hAnsi="Arial" w:cs="Arial"/>
          <w:szCs w:val="20"/>
          <w:lang w:val="en-GB"/>
        </w:rPr>
        <w:t xml:space="preserve"> </w:t>
      </w:r>
      <w:r w:rsidR="00E6610F" w:rsidRPr="00A73595">
        <w:rPr>
          <w:rFonts w:ascii="Arial" w:hAnsi="Arial" w:cs="Arial"/>
          <w:szCs w:val="20"/>
          <w:lang w:val="en-GB"/>
        </w:rPr>
        <w:t>If, a</w:t>
      </w:r>
      <w:r w:rsidRPr="00A73595">
        <w:rPr>
          <w:rFonts w:ascii="Arial" w:hAnsi="Arial" w:cs="Arial"/>
          <w:szCs w:val="20"/>
          <w:lang w:val="en-GB"/>
        </w:rPr>
        <w:t xml:space="preserve"> part, term or provision of these </w:t>
      </w:r>
      <w:r w:rsidR="00A73595" w:rsidRPr="00A73595">
        <w:rPr>
          <w:rFonts w:ascii="Arial" w:hAnsi="Arial" w:cs="Arial"/>
          <w:szCs w:val="20"/>
          <w:lang w:val="en-GB"/>
        </w:rPr>
        <w:t>C</w:t>
      </w:r>
      <w:r w:rsidRPr="00A73595">
        <w:rPr>
          <w:rFonts w:ascii="Arial" w:hAnsi="Arial" w:cs="Arial"/>
          <w:szCs w:val="20"/>
          <w:lang w:val="en-GB"/>
        </w:rPr>
        <w:t>onditions is experienced and jointly recognised as "to be corrected or amended", the effectiveness and implementation of the remaining parts, terms or provisions will be unaffected.</w:t>
      </w:r>
    </w:p>
    <w:p w14:paraId="786E9F28" w14:textId="77777777" w:rsidR="005501CA" w:rsidRPr="00A73595" w:rsidRDefault="005501CA" w:rsidP="00A73595">
      <w:pPr>
        <w:jc w:val="both"/>
        <w:rPr>
          <w:rFonts w:ascii="Arial" w:hAnsi="Arial" w:cs="Arial"/>
          <w:szCs w:val="20"/>
          <w:lang w:val="en-GB"/>
        </w:rPr>
      </w:pPr>
    </w:p>
    <w:p w14:paraId="46DCAAE1" w14:textId="3C207776"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8.4</w:t>
      </w:r>
      <w:r w:rsidRPr="00A73595">
        <w:rPr>
          <w:rFonts w:ascii="Arial" w:hAnsi="Arial" w:cs="Arial"/>
          <w:szCs w:val="20"/>
          <w:lang w:val="en-GB"/>
        </w:rPr>
        <w:t xml:space="preserve"> </w:t>
      </w:r>
      <w:r w:rsidR="006A3691" w:rsidRPr="00A73595">
        <w:rPr>
          <w:rFonts w:ascii="Arial" w:hAnsi="Arial" w:cs="Arial"/>
          <w:szCs w:val="20"/>
          <w:lang w:val="en-GB"/>
        </w:rPr>
        <w:t xml:space="preserve">Amendments to these </w:t>
      </w:r>
      <w:r w:rsidR="00CC6D7E">
        <w:rPr>
          <w:rFonts w:ascii="Arial" w:hAnsi="Arial" w:cs="Arial"/>
          <w:szCs w:val="20"/>
          <w:lang w:val="en-GB"/>
        </w:rPr>
        <w:t>C</w:t>
      </w:r>
      <w:r w:rsidR="006A3691" w:rsidRPr="00A73595">
        <w:rPr>
          <w:rFonts w:ascii="Arial" w:hAnsi="Arial" w:cs="Arial"/>
          <w:szCs w:val="20"/>
          <w:lang w:val="en-GB"/>
        </w:rPr>
        <w:t>onditions require an addendum issued in writing by the EPO.</w:t>
      </w:r>
      <w:r w:rsidR="006A3691" w:rsidRPr="00A73595">
        <w:rPr>
          <w:rFonts w:ascii="Arial" w:hAnsi="Arial" w:cs="Arial"/>
          <w:szCs w:val="20"/>
        </w:rPr>
        <w:t xml:space="preserve"> </w:t>
      </w:r>
    </w:p>
    <w:p w14:paraId="1A946291" w14:textId="77777777" w:rsidR="005501CA" w:rsidRPr="00A73595" w:rsidRDefault="005501CA" w:rsidP="00A73595">
      <w:pPr>
        <w:jc w:val="both"/>
        <w:rPr>
          <w:rFonts w:ascii="Arial" w:hAnsi="Arial" w:cs="Arial"/>
          <w:szCs w:val="20"/>
          <w:lang w:val="en-GB"/>
        </w:rPr>
      </w:pPr>
    </w:p>
    <w:p w14:paraId="4981C50E" w14:textId="0A8A0C41" w:rsidR="00E6610F" w:rsidRDefault="00E6610F">
      <w:pPr>
        <w:widowControl/>
        <w:rPr>
          <w:rFonts w:ascii="Arial" w:hAnsi="Arial" w:cs="Arial"/>
          <w:szCs w:val="20"/>
          <w:lang w:val="en-GB"/>
        </w:rPr>
      </w:pPr>
      <w:r>
        <w:rPr>
          <w:rFonts w:ascii="Arial" w:hAnsi="Arial" w:cs="Arial"/>
          <w:szCs w:val="20"/>
          <w:lang w:val="en-GB"/>
        </w:rPr>
        <w:br w:type="page"/>
      </w:r>
    </w:p>
    <w:p w14:paraId="45901FB1" w14:textId="77777777" w:rsidR="00954210" w:rsidRDefault="00954210" w:rsidP="00954210">
      <w:pPr>
        <w:jc w:val="center"/>
        <w:rPr>
          <w:rFonts w:ascii="Arial" w:hAnsi="Arial" w:cs="Arial"/>
          <w:b/>
          <w:iCs/>
          <w:sz w:val="22"/>
          <w:szCs w:val="22"/>
          <w:lang w:val="en-GB"/>
        </w:rPr>
      </w:pPr>
      <w:bookmarkStart w:id="4" w:name="_Hlk200467605"/>
    </w:p>
    <w:p w14:paraId="55DD2162" w14:textId="2C5DB90F" w:rsidR="00E960A9" w:rsidRPr="00954210" w:rsidRDefault="008A162D" w:rsidP="00954210">
      <w:pPr>
        <w:jc w:val="center"/>
        <w:rPr>
          <w:rFonts w:ascii="Arial" w:hAnsi="Arial" w:cs="Arial"/>
          <w:iCs/>
          <w:sz w:val="22"/>
          <w:szCs w:val="22"/>
        </w:rPr>
      </w:pPr>
      <w:r>
        <w:rPr>
          <w:rFonts w:ascii="Arial" w:hAnsi="Arial" w:cs="Arial"/>
          <w:b/>
          <w:iCs/>
          <w:sz w:val="22"/>
          <w:szCs w:val="22"/>
          <w:lang w:val="en-GB"/>
        </w:rPr>
        <w:t xml:space="preserve">ANNEX 1 - </w:t>
      </w:r>
      <w:r w:rsidR="00E960A9" w:rsidRPr="00954210">
        <w:rPr>
          <w:rFonts w:ascii="Arial" w:hAnsi="Arial" w:cs="Arial"/>
          <w:b/>
          <w:iCs/>
          <w:sz w:val="22"/>
          <w:szCs w:val="22"/>
          <w:lang w:val="en-GB"/>
        </w:rPr>
        <w:t>TRAINING PLAN</w:t>
      </w:r>
    </w:p>
    <w:p w14:paraId="1F56A251" w14:textId="77777777" w:rsidR="00E960A9" w:rsidRPr="00954210" w:rsidRDefault="00E960A9" w:rsidP="00E960A9">
      <w:pPr>
        <w:rPr>
          <w:rFonts w:ascii="Arial" w:hAnsi="Arial" w:cs="Arial"/>
          <w:b/>
          <w:iCs/>
          <w:szCs w:val="20"/>
          <w:u w:val="single"/>
          <w:lang w:val="en-GB"/>
        </w:rPr>
      </w:pPr>
    </w:p>
    <w:p w14:paraId="599DBE9D" w14:textId="77777777" w:rsidR="00E960A9" w:rsidRPr="00954210" w:rsidRDefault="00E960A9" w:rsidP="00E960A9">
      <w:pPr>
        <w:rPr>
          <w:rFonts w:ascii="Arial" w:hAnsi="Arial" w:cs="Arial"/>
          <w:iCs/>
          <w:szCs w:val="20"/>
          <w:lang w:val="en-GB"/>
        </w:rPr>
      </w:pPr>
    </w:p>
    <w:p w14:paraId="13A667ED" w14:textId="77F92ECD" w:rsidR="00E960A9" w:rsidRPr="00954210" w:rsidRDefault="47F23B41" w:rsidP="47F23B41">
      <w:pPr>
        <w:rPr>
          <w:rFonts w:ascii="Arial" w:hAnsi="Arial" w:cs="Arial"/>
          <w:szCs w:val="20"/>
        </w:rPr>
      </w:pPr>
      <w:r w:rsidRPr="00954210">
        <w:rPr>
          <w:rFonts w:ascii="Arial" w:hAnsi="Arial" w:cs="Arial"/>
          <w:b/>
          <w:bCs/>
          <w:szCs w:val="20"/>
          <w:lang w:val="en-GB"/>
        </w:rPr>
        <w:t>Course and event schedule for the CSP year 2026</w:t>
      </w:r>
    </w:p>
    <w:p w14:paraId="71EDAF3C" w14:textId="77777777" w:rsidR="00E960A9" w:rsidRPr="00954210" w:rsidRDefault="00E960A9" w:rsidP="5EDD6E8E">
      <w:pPr>
        <w:rPr>
          <w:rFonts w:ascii="Arial" w:hAnsi="Arial" w:cs="Arial"/>
          <w:b/>
          <w:bCs/>
          <w:szCs w:val="20"/>
          <w:lang w:val="en-GB"/>
        </w:rPr>
      </w:pPr>
    </w:p>
    <w:p w14:paraId="46687D38" w14:textId="6EE403A0" w:rsidR="00E960A9" w:rsidRPr="00954210" w:rsidRDefault="5EDD6E8E" w:rsidP="002B5474">
      <w:pPr>
        <w:numPr>
          <w:ilvl w:val="0"/>
          <w:numId w:val="37"/>
        </w:numPr>
        <w:spacing w:line="259" w:lineRule="auto"/>
        <w:rPr>
          <w:rFonts w:ascii="Arial" w:hAnsi="Arial" w:cs="Arial"/>
          <w:szCs w:val="20"/>
        </w:rPr>
      </w:pPr>
      <w:r w:rsidRPr="00954210">
        <w:rPr>
          <w:rFonts w:ascii="Arial" w:hAnsi="Arial" w:cs="Arial"/>
          <w:szCs w:val="20"/>
          <w:lang w:val="en-GB"/>
        </w:rPr>
        <w:t>EPAC CSP 202</w:t>
      </w:r>
      <w:r w:rsidRPr="00954210">
        <w:rPr>
          <w:rFonts w:ascii="Arial" w:eastAsia="Aptos" w:hAnsi="Arial" w:cs="Arial"/>
          <w:szCs w:val="20"/>
          <w:lang w:val="en-GB"/>
        </w:rPr>
        <w:t xml:space="preserve">6 </w:t>
      </w:r>
      <w:r w:rsidRPr="00954210">
        <w:rPr>
          <w:rFonts w:ascii="Arial" w:hAnsi="Arial" w:cs="Arial"/>
          <w:szCs w:val="20"/>
          <w:lang w:val="en-GB"/>
        </w:rPr>
        <w:t xml:space="preserve">kick-off meeting, </w:t>
      </w:r>
      <w:r w:rsidR="00210329" w:rsidRPr="00954210">
        <w:rPr>
          <w:rFonts w:ascii="Arial" w:hAnsi="Arial" w:cs="Arial"/>
          <w:szCs w:val="20"/>
          <w:lang w:val="en-GB"/>
        </w:rPr>
        <w:t xml:space="preserve">organised as an on-line meeting (video conference), is </w:t>
      </w:r>
      <w:r w:rsidRPr="00954210">
        <w:rPr>
          <w:rFonts w:ascii="Arial" w:hAnsi="Arial" w:cs="Arial"/>
          <w:szCs w:val="20"/>
          <w:lang w:val="en-GB"/>
        </w:rPr>
        <w:t xml:space="preserve">planned for the second half of March 2026: This meeting includes an introductory session for all new CSP students. </w:t>
      </w:r>
      <w:r w:rsidR="00210329" w:rsidRPr="00954210">
        <w:rPr>
          <w:rFonts w:ascii="Arial" w:hAnsi="Arial" w:cs="Arial"/>
          <w:szCs w:val="20"/>
          <w:lang w:val="en-GB"/>
        </w:rPr>
        <w:t>D</w:t>
      </w:r>
      <w:r w:rsidRPr="00954210">
        <w:rPr>
          <w:rFonts w:ascii="Arial" w:hAnsi="Arial" w:cs="Arial"/>
          <w:szCs w:val="20"/>
          <w:lang w:val="en-GB"/>
        </w:rPr>
        <w:t xml:space="preserve">etails on exact date, time, agenda and required software will be communicated in due time. </w:t>
      </w:r>
    </w:p>
    <w:p w14:paraId="3198A0E4" w14:textId="77777777" w:rsidR="00E960A9" w:rsidRPr="00954210" w:rsidRDefault="00E960A9" w:rsidP="00E960A9">
      <w:pPr>
        <w:rPr>
          <w:rFonts w:ascii="Arial" w:hAnsi="Arial" w:cs="Arial"/>
          <w:bCs/>
          <w:iCs/>
          <w:szCs w:val="20"/>
          <w:lang w:val="en-GB"/>
        </w:rPr>
      </w:pPr>
    </w:p>
    <w:p w14:paraId="4761129C" w14:textId="310F5D17" w:rsidR="00E960A9" w:rsidRPr="00954210" w:rsidRDefault="00210329" w:rsidP="47F23B41">
      <w:pPr>
        <w:numPr>
          <w:ilvl w:val="0"/>
          <w:numId w:val="38"/>
        </w:numPr>
        <w:rPr>
          <w:rFonts w:ascii="Arial" w:hAnsi="Arial" w:cs="Arial"/>
          <w:szCs w:val="20"/>
          <w:lang w:val="en-GB"/>
        </w:rPr>
      </w:pPr>
      <w:r w:rsidRPr="00954210">
        <w:rPr>
          <w:rFonts w:ascii="Arial" w:hAnsi="Arial" w:cs="Arial"/>
          <w:b/>
          <w:bCs/>
          <w:szCs w:val="20"/>
          <w:lang w:val="en-GB"/>
        </w:rPr>
        <w:t xml:space="preserve">EPO </w:t>
      </w:r>
      <w:r w:rsidR="47F23B41" w:rsidRPr="00954210">
        <w:rPr>
          <w:rFonts w:ascii="Arial" w:hAnsi="Arial" w:cs="Arial"/>
          <w:b/>
          <w:bCs/>
          <w:szCs w:val="20"/>
          <w:lang w:val="en-GB"/>
        </w:rPr>
        <w:t>Academy courses</w:t>
      </w:r>
      <w:r w:rsidR="47F23B41" w:rsidRPr="00954210">
        <w:rPr>
          <w:rFonts w:ascii="Arial" w:hAnsi="Arial" w:cs="Arial"/>
          <w:szCs w:val="20"/>
          <w:lang w:val="en-GB"/>
        </w:rPr>
        <w:t xml:space="preserve"> </w:t>
      </w:r>
    </w:p>
    <w:p w14:paraId="7213C4F5" w14:textId="77777777" w:rsidR="00E960A9" w:rsidRPr="00954210" w:rsidRDefault="00E960A9" w:rsidP="00E960A9">
      <w:pPr>
        <w:rPr>
          <w:rFonts w:ascii="Arial" w:hAnsi="Arial" w:cs="Arial"/>
          <w:iCs/>
          <w:szCs w:val="20"/>
          <w:lang w:val="en-GB"/>
        </w:rPr>
      </w:pPr>
    </w:p>
    <w:p w14:paraId="78305EBB" w14:textId="2679B17B" w:rsidR="00E960A9" w:rsidRPr="00954210" w:rsidRDefault="00E960A9" w:rsidP="47F23B41">
      <w:pPr>
        <w:rPr>
          <w:rFonts w:ascii="Arial" w:hAnsi="Arial" w:cs="Arial"/>
          <w:szCs w:val="20"/>
          <w:lang w:val="en-GB"/>
        </w:rPr>
      </w:pPr>
    </w:p>
    <w:p w14:paraId="3CDAC0C1" w14:textId="60DDC237" w:rsidR="5FB6EDF9" w:rsidRPr="00954210" w:rsidRDefault="5EDD6E8E" w:rsidP="000D2187">
      <w:pPr>
        <w:ind w:firstLine="720"/>
        <w:rPr>
          <w:rFonts w:ascii="Arial" w:eastAsia="Arial" w:hAnsi="Arial" w:cs="Arial"/>
          <w:b/>
          <w:bCs/>
          <w:szCs w:val="20"/>
          <w:lang w:val="en-GB"/>
        </w:rPr>
      </w:pPr>
      <w:r w:rsidRPr="00954210">
        <w:rPr>
          <w:rFonts w:ascii="Arial" w:eastAsia="Arial" w:hAnsi="Arial" w:cs="Arial"/>
          <w:b/>
          <w:bCs/>
          <w:szCs w:val="20"/>
          <w:lang w:val="en-GB"/>
        </w:rPr>
        <w:t xml:space="preserve">General aspects of patent law, EPC and PCT </w:t>
      </w:r>
    </w:p>
    <w:p w14:paraId="24C3DD2F" w14:textId="3D659FBA" w:rsidR="5FB6EDF9" w:rsidRPr="00954210" w:rsidRDefault="5EDD6E8E" w:rsidP="000D2187">
      <w:pPr>
        <w:ind w:firstLine="720"/>
        <w:rPr>
          <w:rFonts w:ascii="Arial" w:eastAsia="Arial" w:hAnsi="Arial" w:cs="Arial"/>
          <w:szCs w:val="20"/>
          <w:lang w:val="en-GB"/>
        </w:rPr>
      </w:pPr>
      <w:r w:rsidRPr="00954210">
        <w:rPr>
          <w:rFonts w:ascii="Arial" w:eastAsia="Arial" w:hAnsi="Arial" w:cs="Arial"/>
          <w:szCs w:val="20"/>
          <w:lang w:val="en-GB"/>
        </w:rPr>
        <w:t>Intermediate level, Reference PV03-2026, Course I Q1-Q2 I 16 hr(s)</w:t>
      </w:r>
    </w:p>
    <w:p w14:paraId="624CA1FE" w14:textId="69EBFEA2"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Live sessions:</w:t>
      </w:r>
    </w:p>
    <w:p w14:paraId="281CFE12" w14:textId="74ECF8DF" w:rsidR="5FB6EDF9" w:rsidRPr="00954210" w:rsidRDefault="5EDD6E8E" w:rsidP="002B5474">
      <w:pPr>
        <w:pStyle w:val="ListParagraph"/>
        <w:numPr>
          <w:ilvl w:val="0"/>
          <w:numId w:val="5"/>
        </w:numPr>
        <w:rPr>
          <w:rFonts w:ascii="Arial" w:eastAsia="Arial" w:hAnsi="Arial" w:cs="Arial"/>
          <w:szCs w:val="20"/>
          <w:lang w:val="en-GB"/>
        </w:rPr>
      </w:pPr>
      <w:r w:rsidRPr="00954210">
        <w:rPr>
          <w:rFonts w:ascii="Arial" w:eastAsia="Arial" w:hAnsi="Arial" w:cs="Arial"/>
          <w:szCs w:val="20"/>
          <w:lang w:val="en-GB"/>
        </w:rPr>
        <w:t>11/03/2026</w:t>
      </w:r>
    </w:p>
    <w:p w14:paraId="56F96BCA" w14:textId="4DD41B41" w:rsidR="5FB6EDF9" w:rsidRPr="00954210" w:rsidRDefault="5EDD6E8E" w:rsidP="002B5474">
      <w:pPr>
        <w:pStyle w:val="ListParagraph"/>
        <w:numPr>
          <w:ilvl w:val="0"/>
          <w:numId w:val="5"/>
        </w:numPr>
        <w:rPr>
          <w:rFonts w:ascii="Arial" w:eastAsia="Arial" w:hAnsi="Arial" w:cs="Arial"/>
          <w:szCs w:val="20"/>
          <w:lang w:val="en-GB"/>
        </w:rPr>
      </w:pPr>
      <w:r w:rsidRPr="00954210">
        <w:rPr>
          <w:rFonts w:ascii="Arial" w:eastAsia="Arial" w:hAnsi="Arial" w:cs="Arial"/>
          <w:szCs w:val="20"/>
          <w:lang w:val="en-GB"/>
        </w:rPr>
        <w:t>18/03/2026</w:t>
      </w:r>
    </w:p>
    <w:p w14:paraId="0074E759" w14:textId="643B361A" w:rsidR="5FB6EDF9" w:rsidRPr="00954210" w:rsidRDefault="5FB6EDF9" w:rsidP="002B5474">
      <w:pPr>
        <w:ind w:left="720"/>
        <w:rPr>
          <w:rFonts w:ascii="Arial" w:eastAsia="Arial" w:hAnsi="Arial" w:cs="Arial"/>
          <w:szCs w:val="20"/>
          <w:lang w:val="en-GB"/>
        </w:rPr>
      </w:pPr>
    </w:p>
    <w:p w14:paraId="151C5ABE" w14:textId="295BBD21" w:rsidR="5FB6EDF9" w:rsidRPr="00954210" w:rsidRDefault="5EDD6E8E" w:rsidP="002B5474">
      <w:pPr>
        <w:ind w:left="720"/>
        <w:rPr>
          <w:rFonts w:ascii="Arial" w:eastAsia="Arial" w:hAnsi="Arial" w:cs="Arial"/>
          <w:b/>
          <w:bCs/>
          <w:szCs w:val="20"/>
          <w:lang w:val="en-GB"/>
        </w:rPr>
      </w:pPr>
      <w:r w:rsidRPr="00954210">
        <w:rPr>
          <w:rFonts w:ascii="Arial" w:eastAsia="Arial" w:hAnsi="Arial" w:cs="Arial"/>
          <w:b/>
          <w:bCs/>
          <w:szCs w:val="20"/>
          <w:lang w:val="en-GB"/>
        </w:rPr>
        <w:t xml:space="preserve">EPO procedures in filing, search and examination </w:t>
      </w:r>
    </w:p>
    <w:p w14:paraId="17DC3509" w14:textId="57455B12"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Intermediate level, Reference PV04-2026, Course I Q1-Q2 I 24 hr(s)</w:t>
      </w:r>
    </w:p>
    <w:p w14:paraId="7B112EB7" w14:textId="518DDE92"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Live sessions:</w:t>
      </w:r>
    </w:p>
    <w:p w14:paraId="5A7A8DC7" w14:textId="3BABEA94" w:rsidR="5FB6EDF9" w:rsidRPr="00954210" w:rsidRDefault="5EDD6E8E" w:rsidP="002B5474">
      <w:pPr>
        <w:pStyle w:val="ListParagraph"/>
        <w:numPr>
          <w:ilvl w:val="0"/>
          <w:numId w:val="4"/>
        </w:numPr>
        <w:rPr>
          <w:rFonts w:ascii="Arial" w:eastAsia="Arial" w:hAnsi="Arial" w:cs="Arial"/>
          <w:szCs w:val="20"/>
          <w:lang w:val="en-GB"/>
        </w:rPr>
      </w:pPr>
      <w:r w:rsidRPr="00954210">
        <w:rPr>
          <w:rFonts w:ascii="Arial" w:eastAsia="Arial" w:hAnsi="Arial" w:cs="Arial"/>
          <w:szCs w:val="20"/>
          <w:lang w:val="en-GB"/>
        </w:rPr>
        <w:t>15/04/2026</w:t>
      </w:r>
    </w:p>
    <w:p w14:paraId="1859E8C5" w14:textId="6D463AA8" w:rsidR="5FB6EDF9" w:rsidRPr="00954210" w:rsidRDefault="5EDD6E8E" w:rsidP="002B5474">
      <w:pPr>
        <w:pStyle w:val="ListParagraph"/>
        <w:numPr>
          <w:ilvl w:val="0"/>
          <w:numId w:val="4"/>
        </w:numPr>
        <w:rPr>
          <w:rFonts w:ascii="Arial" w:eastAsia="Arial" w:hAnsi="Arial" w:cs="Arial"/>
          <w:szCs w:val="20"/>
          <w:lang w:val="en-GB"/>
        </w:rPr>
      </w:pPr>
      <w:r w:rsidRPr="00954210">
        <w:rPr>
          <w:rFonts w:ascii="Arial" w:eastAsia="Arial" w:hAnsi="Arial" w:cs="Arial"/>
          <w:szCs w:val="20"/>
          <w:lang w:val="en-GB"/>
        </w:rPr>
        <w:t>22/04/2026</w:t>
      </w:r>
    </w:p>
    <w:p w14:paraId="405500A0" w14:textId="1F8FB095" w:rsidR="5FB6EDF9" w:rsidRPr="00954210" w:rsidRDefault="5EDD6E8E" w:rsidP="002B5474">
      <w:pPr>
        <w:pStyle w:val="ListParagraph"/>
        <w:numPr>
          <w:ilvl w:val="0"/>
          <w:numId w:val="4"/>
        </w:numPr>
        <w:rPr>
          <w:rFonts w:ascii="Arial" w:eastAsia="Arial" w:hAnsi="Arial" w:cs="Arial"/>
          <w:szCs w:val="20"/>
          <w:lang w:val="en-GB"/>
        </w:rPr>
      </w:pPr>
      <w:r w:rsidRPr="00954210">
        <w:rPr>
          <w:rFonts w:ascii="Arial" w:eastAsia="Arial" w:hAnsi="Arial" w:cs="Arial"/>
          <w:szCs w:val="20"/>
          <w:lang w:val="en-GB"/>
        </w:rPr>
        <w:t>29/04/2026</w:t>
      </w:r>
    </w:p>
    <w:p w14:paraId="4275724E" w14:textId="398CE5E4"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 xml:space="preserve"> </w:t>
      </w:r>
    </w:p>
    <w:p w14:paraId="67C7353E" w14:textId="6366733A"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 xml:space="preserve"> </w:t>
      </w:r>
    </w:p>
    <w:p w14:paraId="160DBC41" w14:textId="49FA6020" w:rsidR="5FB6EDF9" w:rsidRPr="00954210" w:rsidRDefault="5EDD6E8E" w:rsidP="002B5474">
      <w:pPr>
        <w:ind w:left="720"/>
        <w:rPr>
          <w:rFonts w:ascii="Arial" w:eastAsia="Arial" w:hAnsi="Arial" w:cs="Arial"/>
          <w:b/>
          <w:bCs/>
          <w:szCs w:val="20"/>
          <w:lang w:val="en-GB"/>
        </w:rPr>
      </w:pPr>
      <w:r w:rsidRPr="00954210">
        <w:rPr>
          <w:rFonts w:ascii="Arial" w:eastAsia="Arial" w:hAnsi="Arial" w:cs="Arial"/>
          <w:b/>
          <w:bCs/>
          <w:szCs w:val="20"/>
          <w:lang w:val="en-GB"/>
        </w:rPr>
        <w:t>EPO procedures in post-grant, appeals, validation and UPC</w:t>
      </w:r>
    </w:p>
    <w:p w14:paraId="710A3E59" w14:textId="4CF8F571"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Intermediate level, Reference PV05-2026, Course I Q2 I 16 hr(s)</w:t>
      </w:r>
    </w:p>
    <w:p w14:paraId="57C63B5F" w14:textId="244C89FA"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Live sessions:</w:t>
      </w:r>
    </w:p>
    <w:p w14:paraId="7153C261" w14:textId="7BD37A9F" w:rsidR="5FB6EDF9" w:rsidRPr="00954210" w:rsidRDefault="5EDD6E8E" w:rsidP="002B5474">
      <w:pPr>
        <w:pStyle w:val="ListParagraph"/>
        <w:numPr>
          <w:ilvl w:val="0"/>
          <w:numId w:val="3"/>
        </w:numPr>
        <w:rPr>
          <w:rFonts w:ascii="Arial" w:eastAsia="Arial" w:hAnsi="Arial" w:cs="Arial"/>
          <w:szCs w:val="20"/>
          <w:lang w:val="en-GB"/>
        </w:rPr>
      </w:pPr>
      <w:r w:rsidRPr="00954210">
        <w:rPr>
          <w:rFonts w:ascii="Arial" w:eastAsia="Arial" w:hAnsi="Arial" w:cs="Arial"/>
          <w:szCs w:val="20"/>
          <w:lang w:val="en-GB"/>
        </w:rPr>
        <w:t>06/05/2026</w:t>
      </w:r>
    </w:p>
    <w:p w14:paraId="1691312B" w14:textId="0E0BC190" w:rsidR="5FB6EDF9" w:rsidRPr="00954210" w:rsidRDefault="5EDD6E8E" w:rsidP="002B5474">
      <w:pPr>
        <w:pStyle w:val="ListParagraph"/>
        <w:numPr>
          <w:ilvl w:val="0"/>
          <w:numId w:val="3"/>
        </w:numPr>
        <w:rPr>
          <w:rFonts w:ascii="Arial" w:eastAsia="Arial" w:hAnsi="Arial" w:cs="Arial"/>
          <w:szCs w:val="20"/>
          <w:lang w:val="en-GB"/>
        </w:rPr>
      </w:pPr>
      <w:r w:rsidRPr="00954210">
        <w:rPr>
          <w:rFonts w:ascii="Arial" w:eastAsia="Arial" w:hAnsi="Arial" w:cs="Arial"/>
          <w:szCs w:val="20"/>
          <w:lang w:val="en-GB"/>
        </w:rPr>
        <w:t>20/05/2026</w:t>
      </w:r>
    </w:p>
    <w:p w14:paraId="34B554BF" w14:textId="588C5230"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 xml:space="preserve"> </w:t>
      </w:r>
    </w:p>
    <w:p w14:paraId="711A894B" w14:textId="790F343C" w:rsidR="5FB6EDF9" w:rsidRPr="00954210" w:rsidRDefault="5EDD6E8E" w:rsidP="002B5474">
      <w:pPr>
        <w:ind w:left="720"/>
        <w:rPr>
          <w:rFonts w:ascii="Arial" w:eastAsia="Arial" w:hAnsi="Arial" w:cs="Arial"/>
          <w:b/>
          <w:bCs/>
          <w:szCs w:val="20"/>
          <w:lang w:val="en-GB"/>
        </w:rPr>
      </w:pPr>
      <w:r w:rsidRPr="00954210">
        <w:rPr>
          <w:rFonts w:ascii="Arial" w:eastAsia="Arial" w:hAnsi="Arial" w:cs="Arial"/>
          <w:b/>
          <w:bCs/>
          <w:szCs w:val="20"/>
          <w:lang w:val="en-GB"/>
        </w:rPr>
        <w:t xml:space="preserve">PCT procedure and entry into national/regional phase after PCT </w:t>
      </w:r>
    </w:p>
    <w:p w14:paraId="1D04E1C5" w14:textId="369BA916"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Intermediate level, Reference PV06-2026, Course I Q2 I 24 hr(s)</w:t>
      </w:r>
    </w:p>
    <w:p w14:paraId="4546519A" w14:textId="259CCC1B"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Live sessions:</w:t>
      </w:r>
    </w:p>
    <w:p w14:paraId="4EECC80A" w14:textId="57371165" w:rsidR="5FB6EDF9" w:rsidRPr="00954210" w:rsidRDefault="5EDD6E8E" w:rsidP="002B5474">
      <w:pPr>
        <w:pStyle w:val="ListParagraph"/>
        <w:numPr>
          <w:ilvl w:val="0"/>
          <w:numId w:val="2"/>
        </w:numPr>
        <w:rPr>
          <w:rFonts w:ascii="Arial" w:eastAsia="Arial" w:hAnsi="Arial" w:cs="Arial"/>
          <w:szCs w:val="20"/>
          <w:lang w:val="en-GB"/>
        </w:rPr>
      </w:pPr>
      <w:r w:rsidRPr="00954210">
        <w:rPr>
          <w:rFonts w:ascii="Arial" w:eastAsia="Arial" w:hAnsi="Arial" w:cs="Arial"/>
          <w:szCs w:val="20"/>
          <w:lang w:val="en-GB"/>
        </w:rPr>
        <w:t>10/06/2026</w:t>
      </w:r>
    </w:p>
    <w:p w14:paraId="72F39785" w14:textId="616822BA" w:rsidR="5FB6EDF9" w:rsidRPr="00954210" w:rsidRDefault="5EDD6E8E" w:rsidP="002B5474">
      <w:pPr>
        <w:pStyle w:val="ListParagraph"/>
        <w:numPr>
          <w:ilvl w:val="0"/>
          <w:numId w:val="2"/>
        </w:numPr>
        <w:rPr>
          <w:rFonts w:ascii="Arial" w:eastAsia="Arial" w:hAnsi="Arial" w:cs="Arial"/>
          <w:szCs w:val="20"/>
          <w:lang w:val="en-GB"/>
        </w:rPr>
      </w:pPr>
      <w:r w:rsidRPr="00954210">
        <w:rPr>
          <w:rFonts w:ascii="Arial" w:eastAsia="Arial" w:hAnsi="Arial" w:cs="Arial"/>
          <w:szCs w:val="20"/>
          <w:lang w:val="en-GB"/>
        </w:rPr>
        <w:t>17/06/2026</w:t>
      </w:r>
    </w:p>
    <w:p w14:paraId="54ADAB06" w14:textId="3A25E12F" w:rsidR="5FB6EDF9" w:rsidRPr="00954210" w:rsidRDefault="5EDD6E8E" w:rsidP="002B5474">
      <w:pPr>
        <w:pStyle w:val="ListParagraph"/>
        <w:numPr>
          <w:ilvl w:val="0"/>
          <w:numId w:val="2"/>
        </w:numPr>
        <w:rPr>
          <w:rFonts w:ascii="Arial" w:eastAsia="Arial" w:hAnsi="Arial" w:cs="Arial"/>
          <w:szCs w:val="20"/>
          <w:lang w:val="en-GB"/>
        </w:rPr>
      </w:pPr>
      <w:r w:rsidRPr="00954210">
        <w:rPr>
          <w:rFonts w:ascii="Arial" w:eastAsia="Arial" w:hAnsi="Arial" w:cs="Arial"/>
          <w:szCs w:val="20"/>
          <w:lang w:val="en-GB"/>
        </w:rPr>
        <w:t>24/06/2026</w:t>
      </w:r>
    </w:p>
    <w:p w14:paraId="72AF119C" w14:textId="77777777" w:rsidR="00E960A9" w:rsidRPr="00954210" w:rsidRDefault="5EDD6E8E" w:rsidP="002B5474">
      <w:pPr>
        <w:ind w:left="720"/>
        <w:rPr>
          <w:rFonts w:ascii="Arial" w:hAnsi="Arial" w:cs="Arial"/>
          <w:szCs w:val="20"/>
          <w:lang w:val="en-GB"/>
        </w:rPr>
      </w:pPr>
      <w:r w:rsidRPr="00954210">
        <w:rPr>
          <w:rFonts w:ascii="Arial" w:hAnsi="Arial" w:cs="Arial"/>
          <w:szCs w:val="20"/>
          <w:lang w:val="en-GB"/>
        </w:rPr>
        <w:t xml:space="preserve"> </w:t>
      </w:r>
    </w:p>
    <w:p w14:paraId="18464926" w14:textId="77777777" w:rsidR="000D2187" w:rsidRDefault="47F23B41" w:rsidP="00E960A9">
      <w:pPr>
        <w:numPr>
          <w:ilvl w:val="0"/>
          <w:numId w:val="38"/>
        </w:numPr>
        <w:rPr>
          <w:rFonts w:ascii="Arial" w:hAnsi="Arial" w:cs="Arial"/>
          <w:b/>
          <w:bCs/>
          <w:szCs w:val="20"/>
          <w:lang w:val="en-GB"/>
        </w:rPr>
      </w:pPr>
      <w:r w:rsidRPr="00954210">
        <w:rPr>
          <w:rFonts w:ascii="Arial" w:hAnsi="Arial" w:cs="Arial"/>
          <w:b/>
          <w:bCs/>
          <w:szCs w:val="20"/>
          <w:lang w:val="en-GB"/>
        </w:rPr>
        <w:t xml:space="preserve"> Tutored sessions</w:t>
      </w:r>
    </w:p>
    <w:p w14:paraId="5FD01AB4" w14:textId="7E2D468D" w:rsidR="000D2187" w:rsidRDefault="5FB6EDF9" w:rsidP="000D2187">
      <w:pPr>
        <w:ind w:left="720"/>
        <w:rPr>
          <w:rFonts w:ascii="Arial" w:hAnsi="Arial" w:cs="Arial"/>
          <w:szCs w:val="20"/>
          <w:lang w:val="en-GB"/>
        </w:rPr>
      </w:pPr>
      <w:r w:rsidRPr="000D2187">
        <w:rPr>
          <w:rFonts w:ascii="Arial" w:hAnsi="Arial" w:cs="Arial"/>
          <w:szCs w:val="20"/>
          <w:lang w:val="en-GB"/>
        </w:rPr>
        <w:t>Two-hours sessions to start mid-April until end of June</w:t>
      </w:r>
      <w:r w:rsidR="000D2187">
        <w:rPr>
          <w:rFonts w:ascii="Arial" w:hAnsi="Arial" w:cs="Arial"/>
          <w:szCs w:val="20"/>
          <w:lang w:val="en-GB"/>
        </w:rPr>
        <w:t xml:space="preserve"> and t</w:t>
      </w:r>
      <w:r w:rsidR="00210329" w:rsidRPr="000D2187">
        <w:rPr>
          <w:rFonts w:ascii="Arial" w:hAnsi="Arial" w:cs="Arial"/>
          <w:szCs w:val="20"/>
          <w:lang w:val="en-GB"/>
        </w:rPr>
        <w:t xml:space="preserve">hey will resume </w:t>
      </w:r>
      <w:r w:rsidRPr="000D2187">
        <w:rPr>
          <w:rFonts w:ascii="Arial" w:hAnsi="Arial" w:cs="Arial"/>
          <w:szCs w:val="20"/>
          <w:lang w:val="en-GB"/>
        </w:rPr>
        <w:t>in September</w:t>
      </w:r>
      <w:r w:rsidR="000D2187">
        <w:rPr>
          <w:rFonts w:ascii="Arial" w:hAnsi="Arial" w:cs="Arial"/>
          <w:szCs w:val="20"/>
          <w:lang w:val="en-GB"/>
        </w:rPr>
        <w:t xml:space="preserve">. These are </w:t>
      </w:r>
      <w:r w:rsidRPr="000D2187">
        <w:rPr>
          <w:rFonts w:ascii="Arial" w:hAnsi="Arial" w:cs="Arial"/>
          <w:szCs w:val="20"/>
          <w:lang w:val="en-GB"/>
        </w:rPr>
        <w:t>on a bi-weekly basis.</w:t>
      </w:r>
      <w:r w:rsidR="00210329" w:rsidRPr="000D2187">
        <w:rPr>
          <w:rFonts w:ascii="Arial" w:hAnsi="Arial" w:cs="Arial"/>
          <w:szCs w:val="20"/>
          <w:lang w:val="en-GB"/>
        </w:rPr>
        <w:t xml:space="preserve"> </w:t>
      </w:r>
    </w:p>
    <w:p w14:paraId="1AE9F304" w14:textId="45D38CDF" w:rsidR="00E960A9" w:rsidRPr="000D2187" w:rsidRDefault="5FB6EDF9" w:rsidP="000D2187">
      <w:pPr>
        <w:ind w:left="720"/>
        <w:rPr>
          <w:rFonts w:ascii="Arial" w:hAnsi="Arial" w:cs="Arial"/>
          <w:b/>
          <w:bCs/>
          <w:szCs w:val="20"/>
          <w:lang w:val="en-GB"/>
        </w:rPr>
      </w:pPr>
      <w:r w:rsidRPr="000D2187">
        <w:rPr>
          <w:rFonts w:ascii="Arial" w:hAnsi="Arial" w:cs="Arial"/>
          <w:szCs w:val="20"/>
          <w:lang w:val="en-GB"/>
        </w:rPr>
        <w:t>Detailed schedule to be made available beginning of April.</w:t>
      </w:r>
      <w:bookmarkEnd w:id="4"/>
    </w:p>
    <w:sectPr w:rsidR="00E960A9" w:rsidRPr="000D2187" w:rsidSect="00A73595">
      <w:pgSz w:w="11906" w:h="16838"/>
      <w:pgMar w:top="1135" w:right="1415" w:bottom="1135" w:left="1134" w:header="709" w:footer="970"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CAC8" w14:textId="77777777" w:rsidR="00934290" w:rsidRDefault="00934290">
      <w:r>
        <w:separator/>
      </w:r>
    </w:p>
  </w:endnote>
  <w:endnote w:type="continuationSeparator" w:id="0">
    <w:p w14:paraId="468D5028" w14:textId="77777777" w:rsidR="00934290" w:rsidRDefault="00934290">
      <w:r>
        <w:continuationSeparator/>
      </w:r>
    </w:p>
  </w:endnote>
  <w:endnote w:type="continuationNotice" w:id="1">
    <w:p w14:paraId="255DBDD1" w14:textId="77777777" w:rsidR="00934290" w:rsidRDefault="00934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Helvetica">
    <w:panose1 w:val="020B0604020202020204"/>
    <w:charset w:val="01"/>
    <w:family w:val="roman"/>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E7C4F" w14:textId="77777777" w:rsidR="00934290" w:rsidRDefault="00934290">
      <w:pPr>
        <w:rPr>
          <w:sz w:val="12"/>
        </w:rPr>
      </w:pPr>
      <w:r>
        <w:separator/>
      </w:r>
    </w:p>
  </w:footnote>
  <w:footnote w:type="continuationSeparator" w:id="0">
    <w:p w14:paraId="1EB85391" w14:textId="77777777" w:rsidR="00934290" w:rsidRDefault="00934290">
      <w:pPr>
        <w:rPr>
          <w:sz w:val="12"/>
        </w:rPr>
      </w:pPr>
      <w:r>
        <w:continuationSeparator/>
      </w:r>
    </w:p>
  </w:footnote>
  <w:footnote w:type="continuationNotice" w:id="1">
    <w:p w14:paraId="366CADDF" w14:textId="77777777" w:rsidR="00934290" w:rsidRDefault="00934290"/>
  </w:footnote>
  <w:footnote w:id="2">
    <w:p w14:paraId="0FE242D7" w14:textId="11E9D9DA" w:rsidR="00444E00" w:rsidRPr="00A73595" w:rsidRDefault="00444E00">
      <w:pPr>
        <w:pStyle w:val="FootnoteText"/>
        <w:rPr>
          <w:rFonts w:ascii="Arial" w:hAnsi="Arial" w:cs="Arial"/>
          <w:sz w:val="16"/>
          <w:szCs w:val="16"/>
          <w:lang w:val="en-GB"/>
        </w:rPr>
      </w:pPr>
      <w:r w:rsidRPr="00A73595">
        <w:rPr>
          <w:rStyle w:val="FootnoteReference"/>
          <w:rFonts w:ascii="Arial" w:hAnsi="Arial" w:cs="Arial"/>
          <w:sz w:val="16"/>
          <w:szCs w:val="16"/>
        </w:rPr>
        <w:footnoteRef/>
      </w:r>
      <w:r w:rsidRPr="00A73595">
        <w:rPr>
          <w:rFonts w:ascii="Arial" w:hAnsi="Arial" w:cs="Arial"/>
          <w:sz w:val="16"/>
          <w:szCs w:val="16"/>
        </w:rPr>
        <w:t xml:space="preserve"> </w:t>
      </w:r>
      <w:r w:rsidR="00F704DD" w:rsidRPr="00A73595">
        <w:rPr>
          <w:rFonts w:ascii="Arial" w:hAnsi="Arial" w:cs="Arial"/>
          <w:sz w:val="16"/>
          <w:szCs w:val="16"/>
          <w:lang w:val="en-GB"/>
        </w:rPr>
        <w:t>T</w:t>
      </w:r>
      <w:r w:rsidRPr="00A73595">
        <w:rPr>
          <w:rFonts w:ascii="Arial" w:hAnsi="Arial" w:cs="Arial"/>
          <w:sz w:val="16"/>
          <w:szCs w:val="16"/>
          <w:lang w:val="en-GB"/>
        </w:rPr>
        <w:t xml:space="preserve">he European Patent Organisation is </w:t>
      </w:r>
      <w:r w:rsidRPr="00A73595">
        <w:rPr>
          <w:rFonts w:ascii="Arial" w:hAnsi="Arial" w:cs="Arial"/>
          <w:i/>
          <w:sz w:val="16"/>
          <w:szCs w:val="16"/>
          <w:u w:val="single"/>
          <w:lang w:val="en-GB"/>
        </w:rPr>
        <w:t>not</w:t>
      </w:r>
      <w:r w:rsidRPr="00A73595">
        <w:rPr>
          <w:rFonts w:ascii="Arial" w:hAnsi="Arial" w:cs="Arial"/>
          <w:sz w:val="16"/>
          <w:szCs w:val="16"/>
          <w:lang w:val="en-GB"/>
        </w:rPr>
        <w:t xml:space="preserve"> a non-governmental organisation.</w:t>
      </w:r>
    </w:p>
  </w:footnote>
  <w:footnote w:id="3">
    <w:p w14:paraId="0CC9E307" w14:textId="290E45D7" w:rsidR="005501CA" w:rsidRDefault="00A73595">
      <w:pPr>
        <w:pStyle w:val="FootnoteText"/>
        <w:rPr>
          <w:lang w:val="en-GB"/>
        </w:rPr>
      </w:pPr>
      <w:r w:rsidRPr="00A73595">
        <w:rPr>
          <w:rStyle w:val="FootnoteReference"/>
          <w:rFonts w:ascii="Arial" w:hAnsi="Arial" w:cs="Arial"/>
          <w:sz w:val="16"/>
          <w:szCs w:val="16"/>
        </w:rPr>
        <w:footnoteRef/>
      </w:r>
      <w:r w:rsidR="006E6611" w:rsidRPr="00A73595">
        <w:rPr>
          <w:rFonts w:ascii="Arial" w:hAnsi="Arial" w:cs="Arial"/>
          <w:sz w:val="16"/>
          <w:szCs w:val="16"/>
        </w:rPr>
        <w:t xml:space="preserve"> </w:t>
      </w:r>
      <w:r w:rsidR="006E6611" w:rsidRPr="00A73595">
        <w:rPr>
          <w:rFonts w:ascii="Arial" w:hAnsi="Arial" w:cs="Arial"/>
          <w:sz w:val="16"/>
          <w:szCs w:val="16"/>
          <w:lang w:val="en-GB"/>
        </w:rPr>
        <w:t xml:space="preserve">Both the EPC and the PPI are available at </w:t>
      </w:r>
      <w:hyperlink r:id="rId1">
        <w:r w:rsidR="006E6611" w:rsidRPr="00A73595">
          <w:rPr>
            <w:rStyle w:val="Hyperlink"/>
            <w:rFonts w:ascii="Arial" w:hAnsi="Arial" w:cs="Arial"/>
            <w:sz w:val="16"/>
            <w:szCs w:val="16"/>
            <w:lang w:val="en-GB"/>
          </w:rPr>
          <w:t>https://www.epo.org/law-practice/legal-texts/epc.html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3F6"/>
    <w:multiLevelType w:val="multilevel"/>
    <w:tmpl w:val="D6A89B7A"/>
    <w:lvl w:ilvl="0">
      <w:start w:val="1"/>
      <w:numFmt w:val="lowerLetter"/>
      <w:lvlText w:val="(%1)"/>
      <w:lvlJc w:val="left"/>
      <w:pPr>
        <w:ind w:left="368" w:hanging="360"/>
      </w:pPr>
      <w:rPr>
        <w:rFonts w:ascii="Arial" w:hAnsi="Arial"/>
        <w:b/>
        <w:strike w:val="0"/>
        <w:dstrike w:val="0"/>
        <w:vanish w:val="0"/>
        <w:position w:val="0"/>
        <w:sz w:val="20"/>
        <w:vertAlign w:val="baseline"/>
      </w:rPr>
    </w:lvl>
    <w:lvl w:ilvl="1">
      <w:start w:val="1"/>
      <w:numFmt w:val="lowerLetter"/>
      <w:lvlText w:val="%2)"/>
      <w:lvlJc w:val="left"/>
      <w:pPr>
        <w:ind w:left="1088" w:hanging="360"/>
      </w:pPr>
      <w:rPr>
        <w:strike w:val="0"/>
        <w:dstrike w:val="0"/>
        <w:vanish w:val="0"/>
        <w:position w:val="0"/>
        <w:sz w:val="24"/>
        <w:vertAlign w:val="baseline"/>
      </w:rPr>
    </w:lvl>
    <w:lvl w:ilvl="2">
      <w:start w:val="1"/>
      <w:numFmt w:val="lowerRoman"/>
      <w:lvlText w:val="%3."/>
      <w:lvlJc w:val="right"/>
      <w:pPr>
        <w:ind w:left="1808" w:hanging="180"/>
      </w:pPr>
    </w:lvl>
    <w:lvl w:ilvl="3">
      <w:start w:val="1"/>
      <w:numFmt w:val="decimal"/>
      <w:lvlText w:val="%4."/>
      <w:lvlJc w:val="left"/>
      <w:pPr>
        <w:ind w:left="2528" w:hanging="360"/>
      </w:pPr>
    </w:lvl>
    <w:lvl w:ilvl="4">
      <w:start w:val="1"/>
      <w:numFmt w:val="lowerLetter"/>
      <w:lvlText w:val="%5."/>
      <w:lvlJc w:val="left"/>
      <w:pPr>
        <w:ind w:left="3248" w:hanging="360"/>
      </w:pPr>
    </w:lvl>
    <w:lvl w:ilvl="5">
      <w:start w:val="1"/>
      <w:numFmt w:val="lowerRoman"/>
      <w:lvlText w:val="%6."/>
      <w:lvlJc w:val="right"/>
      <w:pPr>
        <w:ind w:left="3968" w:hanging="180"/>
      </w:pPr>
    </w:lvl>
    <w:lvl w:ilvl="6">
      <w:start w:val="1"/>
      <w:numFmt w:val="decimal"/>
      <w:lvlText w:val="%7."/>
      <w:lvlJc w:val="left"/>
      <w:pPr>
        <w:ind w:left="4688" w:hanging="360"/>
      </w:pPr>
    </w:lvl>
    <w:lvl w:ilvl="7">
      <w:start w:val="1"/>
      <w:numFmt w:val="lowerLetter"/>
      <w:lvlText w:val="%8."/>
      <w:lvlJc w:val="left"/>
      <w:pPr>
        <w:ind w:left="5408" w:hanging="360"/>
      </w:pPr>
    </w:lvl>
    <w:lvl w:ilvl="8">
      <w:start w:val="1"/>
      <w:numFmt w:val="lowerRoman"/>
      <w:lvlText w:val="%9."/>
      <w:lvlJc w:val="right"/>
      <w:pPr>
        <w:ind w:left="6128" w:hanging="180"/>
      </w:pPr>
    </w:lvl>
  </w:abstractNum>
  <w:abstractNum w:abstractNumId="1" w15:restartNumberingAfterBreak="0">
    <w:nsid w:val="01990055"/>
    <w:multiLevelType w:val="multilevel"/>
    <w:tmpl w:val="BCDCD1A8"/>
    <w:lvl w:ilvl="0">
      <w:start w:val="3"/>
      <w:numFmt w:val="bullet"/>
      <w:lvlText w:val="-"/>
      <w:lvlJc w:val="left"/>
      <w:pPr>
        <w:ind w:left="786" w:hanging="360"/>
      </w:pPr>
      <w:rPr>
        <w:rFonts w:ascii="Arial" w:hAnsi="Arial" w:cs="Arial" w:hint="default"/>
        <w:b/>
        <w:sz w:val="21"/>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 w15:restartNumberingAfterBreak="0">
    <w:nsid w:val="083C0C0F"/>
    <w:multiLevelType w:val="multilevel"/>
    <w:tmpl w:val="691CACDA"/>
    <w:lvl w:ilvl="0">
      <w:start w:val="5"/>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88F1298"/>
    <w:multiLevelType w:val="multilevel"/>
    <w:tmpl w:val="27C664EC"/>
    <w:lvl w:ilvl="0">
      <w:start w:val="1"/>
      <w:numFmt w:val="none"/>
      <w:suff w:val="nothing"/>
      <w:lvlText w:val=".3"/>
      <w:lvlJc w:val="left"/>
      <w:pPr>
        <w:ind w:left="360" w:hanging="360"/>
      </w:pPr>
      <w:rPr>
        <w:b/>
        <w:bCs w:val="0"/>
      </w:rPr>
    </w:lvl>
    <w:lvl w:ilvl="1">
      <w:start w:val="1"/>
      <w:numFmt w:val="decimal"/>
      <w:lvlText w:val="%2."/>
      <w:lvlJc w:val="left"/>
      <w:pPr>
        <w:ind w:left="792" w:hanging="432"/>
      </w:pPr>
    </w:lvl>
    <w:lvl w:ilvl="2">
      <w:start w:val="1"/>
      <w:numFmt w:val="decimal"/>
      <w:lvlText w:val="%2.%3."/>
      <w:lvlJc w:val="left"/>
      <w:pPr>
        <w:ind w:left="1224" w:hanging="504"/>
      </w:pPr>
    </w:lvl>
    <w:lvl w:ilvl="3">
      <w:start w:val="1"/>
      <w:numFmt w:val="decimal"/>
      <w:lvlText w:val="%2.%3.%4."/>
      <w:lvlJc w:val="left"/>
      <w:pPr>
        <w:ind w:left="1728" w:hanging="648"/>
      </w:pPr>
    </w:lvl>
    <w:lvl w:ilvl="4">
      <w:start w:val="1"/>
      <w:numFmt w:val="decimal"/>
      <w:lvlText w:val="%2.%3.%4.%5."/>
      <w:lvlJc w:val="left"/>
      <w:pPr>
        <w:ind w:left="2232" w:hanging="792"/>
      </w:pPr>
    </w:lvl>
    <w:lvl w:ilvl="5">
      <w:start w:val="1"/>
      <w:numFmt w:val="decimal"/>
      <w:lvlText w:val="%2.%3.%4.%5.%6."/>
      <w:lvlJc w:val="left"/>
      <w:pPr>
        <w:ind w:left="2736" w:hanging="936"/>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4" w15:restartNumberingAfterBreak="0">
    <w:nsid w:val="08A8589F"/>
    <w:multiLevelType w:val="multilevel"/>
    <w:tmpl w:val="71ECD62A"/>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5" w15:restartNumberingAfterBreak="0">
    <w:nsid w:val="08D629DE"/>
    <w:multiLevelType w:val="multilevel"/>
    <w:tmpl w:val="BADC25B4"/>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9821D1"/>
    <w:multiLevelType w:val="multilevel"/>
    <w:tmpl w:val="0456B176"/>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7" w15:restartNumberingAfterBreak="0">
    <w:nsid w:val="0AFF1111"/>
    <w:multiLevelType w:val="multilevel"/>
    <w:tmpl w:val="CD56E0F8"/>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8" w15:restartNumberingAfterBreak="0">
    <w:nsid w:val="0FC938AA"/>
    <w:multiLevelType w:val="multilevel"/>
    <w:tmpl w:val="2402CB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663D6A"/>
    <w:multiLevelType w:val="multilevel"/>
    <w:tmpl w:val="98906B6C"/>
    <w:lvl w:ilvl="0">
      <w:start w:val="1"/>
      <w:numFmt w:val="lowerLetter"/>
      <w:lvlText w:val="(%1)"/>
      <w:lvlJc w:val="left"/>
      <w:pPr>
        <w:ind w:left="368" w:hanging="360"/>
      </w:pPr>
      <w:rPr>
        <w:strike w:val="0"/>
        <w:dstrike w:val="0"/>
        <w:vanish w:val="0"/>
        <w:position w:val="0"/>
        <w:sz w:val="20"/>
        <w:vertAlign w:val="baseline"/>
      </w:rPr>
    </w:lvl>
    <w:lvl w:ilvl="1">
      <w:start w:val="1"/>
      <w:numFmt w:val="lowerLetter"/>
      <w:lvlText w:val="%2)"/>
      <w:lvlJc w:val="left"/>
      <w:pPr>
        <w:ind w:left="1088" w:hanging="360"/>
      </w:pPr>
      <w:rPr>
        <w:strike w:val="0"/>
        <w:dstrike w:val="0"/>
        <w:vanish w:val="0"/>
        <w:position w:val="0"/>
        <w:sz w:val="24"/>
        <w:vertAlign w:val="baseline"/>
      </w:rPr>
    </w:lvl>
    <w:lvl w:ilvl="2">
      <w:start w:val="1"/>
      <w:numFmt w:val="lowerRoman"/>
      <w:lvlText w:val="%3."/>
      <w:lvlJc w:val="right"/>
      <w:pPr>
        <w:ind w:left="1808" w:hanging="180"/>
      </w:pPr>
    </w:lvl>
    <w:lvl w:ilvl="3">
      <w:start w:val="1"/>
      <w:numFmt w:val="decimal"/>
      <w:lvlText w:val="%4."/>
      <w:lvlJc w:val="left"/>
      <w:pPr>
        <w:ind w:left="2528" w:hanging="360"/>
      </w:pPr>
    </w:lvl>
    <w:lvl w:ilvl="4">
      <w:start w:val="1"/>
      <w:numFmt w:val="lowerLetter"/>
      <w:lvlText w:val="%5."/>
      <w:lvlJc w:val="left"/>
      <w:pPr>
        <w:ind w:left="3248" w:hanging="360"/>
      </w:pPr>
    </w:lvl>
    <w:lvl w:ilvl="5">
      <w:start w:val="1"/>
      <w:numFmt w:val="lowerRoman"/>
      <w:lvlText w:val="%6."/>
      <w:lvlJc w:val="right"/>
      <w:pPr>
        <w:ind w:left="3968" w:hanging="180"/>
      </w:pPr>
    </w:lvl>
    <w:lvl w:ilvl="6">
      <w:start w:val="1"/>
      <w:numFmt w:val="decimal"/>
      <w:lvlText w:val="%7."/>
      <w:lvlJc w:val="left"/>
      <w:pPr>
        <w:ind w:left="4688" w:hanging="360"/>
      </w:pPr>
    </w:lvl>
    <w:lvl w:ilvl="7">
      <w:start w:val="1"/>
      <w:numFmt w:val="lowerLetter"/>
      <w:lvlText w:val="%8."/>
      <w:lvlJc w:val="left"/>
      <w:pPr>
        <w:ind w:left="5408" w:hanging="360"/>
      </w:pPr>
    </w:lvl>
    <w:lvl w:ilvl="8">
      <w:start w:val="1"/>
      <w:numFmt w:val="lowerRoman"/>
      <w:lvlText w:val="%9."/>
      <w:lvlJc w:val="right"/>
      <w:pPr>
        <w:ind w:left="6128" w:hanging="180"/>
      </w:pPr>
    </w:lvl>
  </w:abstractNum>
  <w:abstractNum w:abstractNumId="10" w15:restartNumberingAfterBreak="0">
    <w:nsid w:val="1A560693"/>
    <w:multiLevelType w:val="multilevel"/>
    <w:tmpl w:val="8FF07BFE"/>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B32C5F"/>
    <w:multiLevelType w:val="multilevel"/>
    <w:tmpl w:val="EBE2DB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F7863B2"/>
    <w:multiLevelType w:val="multilevel"/>
    <w:tmpl w:val="E69EF5FE"/>
    <w:lvl w:ilvl="0">
      <w:start w:val="1"/>
      <w:numFmt w:val="lowerLetter"/>
      <w:lvlText w:val="(%1)"/>
      <w:lvlJc w:val="left"/>
      <w:pPr>
        <w:ind w:left="360" w:hanging="360"/>
      </w:pPr>
      <w:rPr>
        <w:rFonts w:ascii="Arial" w:hAnsi="Arial" w:cs="Arial" w:hint="default"/>
        <w:i w:val="0"/>
        <w:iCs w:val="0"/>
        <w:strike w:val="0"/>
        <w:dstrike w:val="0"/>
        <w:vanish w:val="0"/>
        <w:position w:val="0"/>
        <w:sz w:val="20"/>
        <w:vertAlign w:val="baseline"/>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3E426F8"/>
    <w:multiLevelType w:val="multilevel"/>
    <w:tmpl w:val="208E493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772C76"/>
    <w:multiLevelType w:val="multilevel"/>
    <w:tmpl w:val="E79E3E86"/>
    <w:lvl w:ilvl="0">
      <w:start w:val="23"/>
      <w:numFmt w:val="decimal"/>
      <w:lvlText w:val="%1"/>
      <w:lvlJc w:val="left"/>
      <w:pPr>
        <w:ind w:left="550" w:hanging="550"/>
      </w:pPr>
      <w:rPr>
        <w:rFonts w:hint="default"/>
      </w:rPr>
    </w:lvl>
    <w:lvl w:ilvl="1">
      <w:start w:val="25"/>
      <w:numFmt w:val="decimal"/>
      <w:lvlText w:val="%1-%2"/>
      <w:lvlJc w:val="left"/>
      <w:pPr>
        <w:ind w:left="1250" w:hanging="55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5" w15:restartNumberingAfterBreak="0">
    <w:nsid w:val="261641CC"/>
    <w:multiLevelType w:val="multilevel"/>
    <w:tmpl w:val="5CB8597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CA57F0"/>
    <w:multiLevelType w:val="multilevel"/>
    <w:tmpl w:val="8D6AB5A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F691791"/>
    <w:multiLevelType w:val="multilevel"/>
    <w:tmpl w:val="BA6EBB04"/>
    <w:lvl w:ilvl="0">
      <w:start w:val="1"/>
      <w:numFmt w:val="lowerLetter"/>
      <w:lvlText w:val="(%1)"/>
      <w:lvlJc w:val="left"/>
      <w:pPr>
        <w:ind w:left="360" w:hanging="360"/>
      </w:pPr>
      <w:rPr>
        <w:strike w:val="0"/>
        <w:dstrike w:val="0"/>
        <w:vanish w:val="0"/>
        <w:position w:val="0"/>
        <w:sz w:val="2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3004880"/>
    <w:multiLevelType w:val="multilevel"/>
    <w:tmpl w:val="691CACDA"/>
    <w:lvl w:ilvl="0">
      <w:start w:val="5"/>
      <w:numFmt w:val="lowerLetter"/>
      <w:lvlText w:val="(%1)"/>
      <w:lvlJc w:val="left"/>
      <w:pPr>
        <w:ind w:left="502" w:hanging="360"/>
      </w:pPr>
      <w:rPr>
        <w:rFonts w:hint="default"/>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19" w15:restartNumberingAfterBreak="0">
    <w:nsid w:val="3729504E"/>
    <w:multiLevelType w:val="multilevel"/>
    <w:tmpl w:val="F182B5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26598A"/>
    <w:multiLevelType w:val="multilevel"/>
    <w:tmpl w:val="5B9622EE"/>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21" w15:restartNumberingAfterBreak="0">
    <w:nsid w:val="39E41791"/>
    <w:multiLevelType w:val="hybridMultilevel"/>
    <w:tmpl w:val="FC948758"/>
    <w:lvl w:ilvl="0" w:tplc="CB5C2D78">
      <w:start w:val="1"/>
      <w:numFmt w:val="bullet"/>
      <w:lvlText w:val=""/>
      <w:lvlJc w:val="left"/>
      <w:pPr>
        <w:ind w:left="1080" w:hanging="360"/>
      </w:pPr>
      <w:rPr>
        <w:rFonts w:ascii="Symbol" w:hAnsi="Symbol" w:hint="default"/>
      </w:rPr>
    </w:lvl>
    <w:lvl w:ilvl="1" w:tplc="A0E0514C">
      <w:start w:val="1"/>
      <w:numFmt w:val="bullet"/>
      <w:lvlText w:val="o"/>
      <w:lvlJc w:val="left"/>
      <w:pPr>
        <w:ind w:left="1800" w:hanging="360"/>
      </w:pPr>
      <w:rPr>
        <w:rFonts w:ascii="Courier New" w:hAnsi="Courier New" w:hint="default"/>
      </w:rPr>
    </w:lvl>
    <w:lvl w:ilvl="2" w:tplc="23FE0E74">
      <w:start w:val="1"/>
      <w:numFmt w:val="bullet"/>
      <w:lvlText w:val=""/>
      <w:lvlJc w:val="left"/>
      <w:pPr>
        <w:ind w:left="2520" w:hanging="360"/>
      </w:pPr>
      <w:rPr>
        <w:rFonts w:ascii="Wingdings" w:hAnsi="Wingdings" w:hint="default"/>
      </w:rPr>
    </w:lvl>
    <w:lvl w:ilvl="3" w:tplc="BD723742">
      <w:start w:val="1"/>
      <w:numFmt w:val="bullet"/>
      <w:lvlText w:val=""/>
      <w:lvlJc w:val="left"/>
      <w:pPr>
        <w:ind w:left="3240" w:hanging="360"/>
      </w:pPr>
      <w:rPr>
        <w:rFonts w:ascii="Symbol" w:hAnsi="Symbol" w:hint="default"/>
      </w:rPr>
    </w:lvl>
    <w:lvl w:ilvl="4" w:tplc="678265A2">
      <w:start w:val="1"/>
      <w:numFmt w:val="bullet"/>
      <w:lvlText w:val="o"/>
      <w:lvlJc w:val="left"/>
      <w:pPr>
        <w:ind w:left="3960" w:hanging="360"/>
      </w:pPr>
      <w:rPr>
        <w:rFonts w:ascii="Courier New" w:hAnsi="Courier New" w:hint="default"/>
      </w:rPr>
    </w:lvl>
    <w:lvl w:ilvl="5" w:tplc="5354375A">
      <w:start w:val="1"/>
      <w:numFmt w:val="bullet"/>
      <w:lvlText w:val=""/>
      <w:lvlJc w:val="left"/>
      <w:pPr>
        <w:ind w:left="4680" w:hanging="360"/>
      </w:pPr>
      <w:rPr>
        <w:rFonts w:ascii="Wingdings" w:hAnsi="Wingdings" w:hint="default"/>
      </w:rPr>
    </w:lvl>
    <w:lvl w:ilvl="6" w:tplc="08223C4E">
      <w:start w:val="1"/>
      <w:numFmt w:val="bullet"/>
      <w:lvlText w:val=""/>
      <w:lvlJc w:val="left"/>
      <w:pPr>
        <w:ind w:left="5400" w:hanging="360"/>
      </w:pPr>
      <w:rPr>
        <w:rFonts w:ascii="Symbol" w:hAnsi="Symbol" w:hint="default"/>
      </w:rPr>
    </w:lvl>
    <w:lvl w:ilvl="7" w:tplc="EF9A70C6">
      <w:start w:val="1"/>
      <w:numFmt w:val="bullet"/>
      <w:lvlText w:val="o"/>
      <w:lvlJc w:val="left"/>
      <w:pPr>
        <w:ind w:left="6120" w:hanging="360"/>
      </w:pPr>
      <w:rPr>
        <w:rFonts w:ascii="Courier New" w:hAnsi="Courier New" w:hint="default"/>
      </w:rPr>
    </w:lvl>
    <w:lvl w:ilvl="8" w:tplc="C4D0FD80">
      <w:start w:val="1"/>
      <w:numFmt w:val="bullet"/>
      <w:lvlText w:val=""/>
      <w:lvlJc w:val="left"/>
      <w:pPr>
        <w:ind w:left="6840" w:hanging="360"/>
      </w:pPr>
      <w:rPr>
        <w:rFonts w:ascii="Wingdings" w:hAnsi="Wingdings" w:hint="default"/>
      </w:rPr>
    </w:lvl>
  </w:abstractNum>
  <w:abstractNum w:abstractNumId="22" w15:restartNumberingAfterBreak="0">
    <w:nsid w:val="3C793BDF"/>
    <w:multiLevelType w:val="multilevel"/>
    <w:tmpl w:val="3F0AE6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1B48FF7"/>
    <w:multiLevelType w:val="hybridMultilevel"/>
    <w:tmpl w:val="B01C95DA"/>
    <w:lvl w:ilvl="0" w:tplc="711CB48E">
      <w:start w:val="1"/>
      <w:numFmt w:val="bullet"/>
      <w:lvlText w:val=""/>
      <w:lvlJc w:val="left"/>
      <w:pPr>
        <w:ind w:left="1080" w:hanging="360"/>
      </w:pPr>
      <w:rPr>
        <w:rFonts w:ascii="Symbol" w:hAnsi="Symbol" w:hint="default"/>
      </w:rPr>
    </w:lvl>
    <w:lvl w:ilvl="1" w:tplc="452ABD8C">
      <w:start w:val="1"/>
      <w:numFmt w:val="bullet"/>
      <w:lvlText w:val="o"/>
      <w:lvlJc w:val="left"/>
      <w:pPr>
        <w:ind w:left="1800" w:hanging="360"/>
      </w:pPr>
      <w:rPr>
        <w:rFonts w:ascii="Courier New" w:hAnsi="Courier New" w:hint="default"/>
      </w:rPr>
    </w:lvl>
    <w:lvl w:ilvl="2" w:tplc="20629714">
      <w:start w:val="1"/>
      <w:numFmt w:val="bullet"/>
      <w:lvlText w:val=""/>
      <w:lvlJc w:val="left"/>
      <w:pPr>
        <w:ind w:left="2520" w:hanging="360"/>
      </w:pPr>
      <w:rPr>
        <w:rFonts w:ascii="Wingdings" w:hAnsi="Wingdings" w:hint="default"/>
      </w:rPr>
    </w:lvl>
    <w:lvl w:ilvl="3" w:tplc="6E5AFFDC">
      <w:start w:val="1"/>
      <w:numFmt w:val="bullet"/>
      <w:lvlText w:val=""/>
      <w:lvlJc w:val="left"/>
      <w:pPr>
        <w:ind w:left="3240" w:hanging="360"/>
      </w:pPr>
      <w:rPr>
        <w:rFonts w:ascii="Symbol" w:hAnsi="Symbol" w:hint="default"/>
      </w:rPr>
    </w:lvl>
    <w:lvl w:ilvl="4" w:tplc="5B8A4056">
      <w:start w:val="1"/>
      <w:numFmt w:val="bullet"/>
      <w:lvlText w:val="o"/>
      <w:lvlJc w:val="left"/>
      <w:pPr>
        <w:ind w:left="3960" w:hanging="360"/>
      </w:pPr>
      <w:rPr>
        <w:rFonts w:ascii="Courier New" w:hAnsi="Courier New" w:hint="default"/>
      </w:rPr>
    </w:lvl>
    <w:lvl w:ilvl="5" w:tplc="87E862CA">
      <w:start w:val="1"/>
      <w:numFmt w:val="bullet"/>
      <w:lvlText w:val=""/>
      <w:lvlJc w:val="left"/>
      <w:pPr>
        <w:ind w:left="4680" w:hanging="360"/>
      </w:pPr>
      <w:rPr>
        <w:rFonts w:ascii="Wingdings" w:hAnsi="Wingdings" w:hint="default"/>
      </w:rPr>
    </w:lvl>
    <w:lvl w:ilvl="6" w:tplc="4B880824">
      <w:start w:val="1"/>
      <w:numFmt w:val="bullet"/>
      <w:lvlText w:val=""/>
      <w:lvlJc w:val="left"/>
      <w:pPr>
        <w:ind w:left="5400" w:hanging="360"/>
      </w:pPr>
      <w:rPr>
        <w:rFonts w:ascii="Symbol" w:hAnsi="Symbol" w:hint="default"/>
      </w:rPr>
    </w:lvl>
    <w:lvl w:ilvl="7" w:tplc="CAF4AEFC">
      <w:start w:val="1"/>
      <w:numFmt w:val="bullet"/>
      <w:lvlText w:val="o"/>
      <w:lvlJc w:val="left"/>
      <w:pPr>
        <w:ind w:left="6120" w:hanging="360"/>
      </w:pPr>
      <w:rPr>
        <w:rFonts w:ascii="Courier New" w:hAnsi="Courier New" w:hint="default"/>
      </w:rPr>
    </w:lvl>
    <w:lvl w:ilvl="8" w:tplc="A2A4F046">
      <w:start w:val="1"/>
      <w:numFmt w:val="bullet"/>
      <w:lvlText w:val=""/>
      <w:lvlJc w:val="left"/>
      <w:pPr>
        <w:ind w:left="6840" w:hanging="360"/>
      </w:pPr>
      <w:rPr>
        <w:rFonts w:ascii="Wingdings" w:hAnsi="Wingdings" w:hint="default"/>
      </w:rPr>
    </w:lvl>
  </w:abstractNum>
  <w:abstractNum w:abstractNumId="24" w15:restartNumberingAfterBreak="0">
    <w:nsid w:val="47013D80"/>
    <w:multiLevelType w:val="hybridMultilevel"/>
    <w:tmpl w:val="1F1E4324"/>
    <w:lvl w:ilvl="0" w:tplc="2ABCC844">
      <w:start w:val="1"/>
      <w:numFmt w:val="bullet"/>
      <w:lvlText w:val=""/>
      <w:lvlJc w:val="left"/>
      <w:pPr>
        <w:ind w:left="1080" w:hanging="360"/>
      </w:pPr>
      <w:rPr>
        <w:rFonts w:ascii="Symbol" w:hAnsi="Symbol" w:hint="default"/>
      </w:rPr>
    </w:lvl>
    <w:lvl w:ilvl="1" w:tplc="91480430">
      <w:start w:val="1"/>
      <w:numFmt w:val="bullet"/>
      <w:lvlText w:val="o"/>
      <w:lvlJc w:val="left"/>
      <w:pPr>
        <w:ind w:left="1800" w:hanging="360"/>
      </w:pPr>
      <w:rPr>
        <w:rFonts w:ascii="Courier New" w:hAnsi="Courier New" w:hint="default"/>
      </w:rPr>
    </w:lvl>
    <w:lvl w:ilvl="2" w:tplc="233AF292">
      <w:start w:val="1"/>
      <w:numFmt w:val="bullet"/>
      <w:lvlText w:val=""/>
      <w:lvlJc w:val="left"/>
      <w:pPr>
        <w:ind w:left="2520" w:hanging="360"/>
      </w:pPr>
      <w:rPr>
        <w:rFonts w:ascii="Wingdings" w:hAnsi="Wingdings" w:hint="default"/>
      </w:rPr>
    </w:lvl>
    <w:lvl w:ilvl="3" w:tplc="8F8A031E">
      <w:start w:val="1"/>
      <w:numFmt w:val="bullet"/>
      <w:lvlText w:val=""/>
      <w:lvlJc w:val="left"/>
      <w:pPr>
        <w:ind w:left="3240" w:hanging="360"/>
      </w:pPr>
      <w:rPr>
        <w:rFonts w:ascii="Symbol" w:hAnsi="Symbol" w:hint="default"/>
      </w:rPr>
    </w:lvl>
    <w:lvl w:ilvl="4" w:tplc="D8386C60">
      <w:start w:val="1"/>
      <w:numFmt w:val="bullet"/>
      <w:lvlText w:val="o"/>
      <w:lvlJc w:val="left"/>
      <w:pPr>
        <w:ind w:left="3960" w:hanging="360"/>
      </w:pPr>
      <w:rPr>
        <w:rFonts w:ascii="Courier New" w:hAnsi="Courier New" w:hint="default"/>
      </w:rPr>
    </w:lvl>
    <w:lvl w:ilvl="5" w:tplc="FBF45D40">
      <w:start w:val="1"/>
      <w:numFmt w:val="bullet"/>
      <w:lvlText w:val=""/>
      <w:lvlJc w:val="left"/>
      <w:pPr>
        <w:ind w:left="4680" w:hanging="360"/>
      </w:pPr>
      <w:rPr>
        <w:rFonts w:ascii="Wingdings" w:hAnsi="Wingdings" w:hint="default"/>
      </w:rPr>
    </w:lvl>
    <w:lvl w:ilvl="6" w:tplc="E66A17C0">
      <w:start w:val="1"/>
      <w:numFmt w:val="bullet"/>
      <w:lvlText w:val=""/>
      <w:lvlJc w:val="left"/>
      <w:pPr>
        <w:ind w:left="5400" w:hanging="360"/>
      </w:pPr>
      <w:rPr>
        <w:rFonts w:ascii="Symbol" w:hAnsi="Symbol" w:hint="default"/>
      </w:rPr>
    </w:lvl>
    <w:lvl w:ilvl="7" w:tplc="8266FDC8">
      <w:start w:val="1"/>
      <w:numFmt w:val="bullet"/>
      <w:lvlText w:val="o"/>
      <w:lvlJc w:val="left"/>
      <w:pPr>
        <w:ind w:left="6120" w:hanging="360"/>
      </w:pPr>
      <w:rPr>
        <w:rFonts w:ascii="Courier New" w:hAnsi="Courier New" w:hint="default"/>
      </w:rPr>
    </w:lvl>
    <w:lvl w:ilvl="8" w:tplc="80F231EC">
      <w:start w:val="1"/>
      <w:numFmt w:val="bullet"/>
      <w:lvlText w:val=""/>
      <w:lvlJc w:val="left"/>
      <w:pPr>
        <w:ind w:left="6840" w:hanging="360"/>
      </w:pPr>
      <w:rPr>
        <w:rFonts w:ascii="Wingdings" w:hAnsi="Wingdings" w:hint="default"/>
      </w:rPr>
    </w:lvl>
  </w:abstractNum>
  <w:abstractNum w:abstractNumId="25" w15:restartNumberingAfterBreak="0">
    <w:nsid w:val="4772300F"/>
    <w:multiLevelType w:val="multilevel"/>
    <w:tmpl w:val="C2E2F05E"/>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o"/>
      <w:lvlJc w:val="left"/>
      <w:pPr>
        <w:tabs>
          <w:tab w:val="num" w:pos="1440"/>
        </w:tabs>
        <w:ind w:left="1440" w:hanging="360"/>
      </w:pPr>
      <w:rPr>
        <w:rFonts w:ascii="Courier New" w:hAnsi="Courier New" w:cs="Courier New" w:hint="default"/>
        <w:b/>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B5C5590"/>
    <w:multiLevelType w:val="multilevel"/>
    <w:tmpl w:val="71763D6E"/>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7" w15:restartNumberingAfterBreak="0">
    <w:nsid w:val="58364EC4"/>
    <w:multiLevelType w:val="multilevel"/>
    <w:tmpl w:val="A0206170"/>
    <w:lvl w:ilvl="0">
      <w:start w:val="3"/>
      <w:numFmt w:val="bullet"/>
      <w:lvlText w:val="-"/>
      <w:lvlJc w:val="left"/>
      <w:pPr>
        <w:ind w:left="1080" w:hanging="360"/>
      </w:pPr>
      <w:rPr>
        <w:rFonts w:ascii="Arial" w:hAnsi="Arial" w:cs="Arial" w:hint="default"/>
        <w:b w:val="0"/>
        <w:bCs/>
        <w:sz w:val="21"/>
      </w:rPr>
    </w:lvl>
    <w:lvl w:ilvl="1">
      <w:start w:val="1"/>
      <w:numFmt w:val="bullet"/>
      <w:lvlText w:val="o"/>
      <w:lvlJc w:val="left"/>
      <w:pPr>
        <w:ind w:left="1800" w:hanging="360"/>
      </w:pPr>
      <w:rPr>
        <w:rFonts w:ascii="Courier New" w:hAnsi="Courier New" w:cs="Courier New" w:hint="default"/>
        <w:sz w:val="21"/>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8" w15:restartNumberingAfterBreak="0">
    <w:nsid w:val="5BEE1214"/>
    <w:multiLevelType w:val="multilevel"/>
    <w:tmpl w:val="9ECED22C"/>
    <w:lvl w:ilvl="0">
      <w:start w:val="2"/>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F2676F4"/>
    <w:multiLevelType w:val="multilevel"/>
    <w:tmpl w:val="68306DB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502E03"/>
    <w:multiLevelType w:val="multilevel"/>
    <w:tmpl w:val="546AC4C8"/>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31" w15:restartNumberingAfterBreak="0">
    <w:nsid w:val="6CB47941"/>
    <w:multiLevelType w:val="multilevel"/>
    <w:tmpl w:val="87C645C0"/>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32" w15:restartNumberingAfterBreak="0">
    <w:nsid w:val="76C70CC6"/>
    <w:multiLevelType w:val="multilevel"/>
    <w:tmpl w:val="FACCF4DC"/>
    <w:lvl w:ilvl="0">
      <w:start w:val="1"/>
      <w:numFmt w:val="lowerLetter"/>
      <w:lvlText w:val="(%1)"/>
      <w:lvlJc w:val="left"/>
      <w:pPr>
        <w:ind w:left="360" w:hanging="360"/>
      </w:pPr>
      <w:rPr>
        <w:strike w:val="0"/>
        <w:dstrike w:val="0"/>
        <w:vanish w:val="0"/>
        <w:position w:val="0"/>
        <w:sz w:val="20"/>
        <w:vertAlign w:val="baseline"/>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8549DB2"/>
    <w:multiLevelType w:val="hybridMultilevel"/>
    <w:tmpl w:val="A2123EC6"/>
    <w:lvl w:ilvl="0" w:tplc="9F04D876">
      <w:start w:val="1"/>
      <w:numFmt w:val="bullet"/>
      <w:lvlText w:val=""/>
      <w:lvlJc w:val="left"/>
      <w:pPr>
        <w:ind w:left="1080" w:hanging="360"/>
      </w:pPr>
      <w:rPr>
        <w:rFonts w:ascii="Symbol" w:hAnsi="Symbol" w:hint="default"/>
      </w:rPr>
    </w:lvl>
    <w:lvl w:ilvl="1" w:tplc="CEE6F454">
      <w:start w:val="1"/>
      <w:numFmt w:val="bullet"/>
      <w:lvlText w:val="o"/>
      <w:lvlJc w:val="left"/>
      <w:pPr>
        <w:ind w:left="1800" w:hanging="360"/>
      </w:pPr>
      <w:rPr>
        <w:rFonts w:ascii="Courier New" w:hAnsi="Courier New" w:hint="default"/>
      </w:rPr>
    </w:lvl>
    <w:lvl w:ilvl="2" w:tplc="EE54C75C">
      <w:start w:val="1"/>
      <w:numFmt w:val="bullet"/>
      <w:lvlText w:val=""/>
      <w:lvlJc w:val="left"/>
      <w:pPr>
        <w:ind w:left="2520" w:hanging="360"/>
      </w:pPr>
      <w:rPr>
        <w:rFonts w:ascii="Wingdings" w:hAnsi="Wingdings" w:hint="default"/>
      </w:rPr>
    </w:lvl>
    <w:lvl w:ilvl="3" w:tplc="BE708100">
      <w:start w:val="1"/>
      <w:numFmt w:val="bullet"/>
      <w:lvlText w:val=""/>
      <w:lvlJc w:val="left"/>
      <w:pPr>
        <w:ind w:left="3240" w:hanging="360"/>
      </w:pPr>
      <w:rPr>
        <w:rFonts w:ascii="Symbol" w:hAnsi="Symbol" w:hint="default"/>
      </w:rPr>
    </w:lvl>
    <w:lvl w:ilvl="4" w:tplc="4ACE3AD8">
      <w:start w:val="1"/>
      <w:numFmt w:val="bullet"/>
      <w:lvlText w:val="o"/>
      <w:lvlJc w:val="left"/>
      <w:pPr>
        <w:ind w:left="3960" w:hanging="360"/>
      </w:pPr>
      <w:rPr>
        <w:rFonts w:ascii="Courier New" w:hAnsi="Courier New" w:hint="default"/>
      </w:rPr>
    </w:lvl>
    <w:lvl w:ilvl="5" w:tplc="F26823A0">
      <w:start w:val="1"/>
      <w:numFmt w:val="bullet"/>
      <w:lvlText w:val=""/>
      <w:lvlJc w:val="left"/>
      <w:pPr>
        <w:ind w:left="4680" w:hanging="360"/>
      </w:pPr>
      <w:rPr>
        <w:rFonts w:ascii="Wingdings" w:hAnsi="Wingdings" w:hint="default"/>
      </w:rPr>
    </w:lvl>
    <w:lvl w:ilvl="6" w:tplc="2CDA0C8C">
      <w:start w:val="1"/>
      <w:numFmt w:val="bullet"/>
      <w:lvlText w:val=""/>
      <w:lvlJc w:val="left"/>
      <w:pPr>
        <w:ind w:left="5400" w:hanging="360"/>
      </w:pPr>
      <w:rPr>
        <w:rFonts w:ascii="Symbol" w:hAnsi="Symbol" w:hint="default"/>
      </w:rPr>
    </w:lvl>
    <w:lvl w:ilvl="7" w:tplc="D81C3E74">
      <w:start w:val="1"/>
      <w:numFmt w:val="bullet"/>
      <w:lvlText w:val="o"/>
      <w:lvlJc w:val="left"/>
      <w:pPr>
        <w:ind w:left="6120" w:hanging="360"/>
      </w:pPr>
      <w:rPr>
        <w:rFonts w:ascii="Courier New" w:hAnsi="Courier New" w:hint="default"/>
      </w:rPr>
    </w:lvl>
    <w:lvl w:ilvl="8" w:tplc="3C90DDEC">
      <w:start w:val="1"/>
      <w:numFmt w:val="bullet"/>
      <w:lvlText w:val=""/>
      <w:lvlJc w:val="left"/>
      <w:pPr>
        <w:ind w:left="6840" w:hanging="360"/>
      </w:pPr>
      <w:rPr>
        <w:rFonts w:ascii="Wingdings" w:hAnsi="Wingdings" w:hint="default"/>
      </w:rPr>
    </w:lvl>
  </w:abstractNum>
  <w:abstractNum w:abstractNumId="34" w15:restartNumberingAfterBreak="0">
    <w:nsid w:val="7BCE6627"/>
    <w:multiLevelType w:val="hybridMultilevel"/>
    <w:tmpl w:val="35BCB800"/>
    <w:lvl w:ilvl="0" w:tplc="CAF6C26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3A6D20"/>
    <w:multiLevelType w:val="multilevel"/>
    <w:tmpl w:val="2000E7EE"/>
    <w:lvl w:ilvl="0">
      <w:start w:val="3"/>
      <w:numFmt w:val="lowerLetter"/>
      <w:lvlText w:val="(%1)"/>
      <w:lvlJc w:val="left"/>
      <w:pPr>
        <w:ind w:left="368" w:hanging="360"/>
      </w:pPr>
      <w:rPr>
        <w:rFonts w:hint="default"/>
        <w:b w:val="0"/>
        <w:bCs w:val="0"/>
        <w:strike w:val="0"/>
        <w:dstrike w:val="0"/>
        <w:vanish w:val="0"/>
        <w:position w:val="0"/>
        <w:sz w:val="20"/>
        <w:vertAlign w:val="baseline"/>
      </w:rPr>
    </w:lvl>
    <w:lvl w:ilvl="1">
      <w:start w:val="1"/>
      <w:numFmt w:val="lowerLetter"/>
      <w:lvlText w:val="%2)"/>
      <w:lvlJc w:val="left"/>
      <w:pPr>
        <w:ind w:left="1088" w:hanging="360"/>
      </w:pPr>
      <w:rPr>
        <w:rFonts w:hint="default"/>
        <w:strike w:val="0"/>
        <w:dstrike w:val="0"/>
        <w:vanish w:val="0"/>
        <w:position w:val="0"/>
        <w:sz w:val="24"/>
        <w:vertAlign w:val="baseline"/>
      </w:rPr>
    </w:lvl>
    <w:lvl w:ilvl="2">
      <w:start w:val="1"/>
      <w:numFmt w:val="lowerRoman"/>
      <w:lvlText w:val="%3."/>
      <w:lvlJc w:val="right"/>
      <w:pPr>
        <w:ind w:left="1808" w:hanging="180"/>
      </w:pPr>
      <w:rPr>
        <w:rFonts w:hint="default"/>
      </w:rPr>
    </w:lvl>
    <w:lvl w:ilvl="3">
      <w:start w:val="1"/>
      <w:numFmt w:val="decimal"/>
      <w:lvlText w:val="%4."/>
      <w:lvlJc w:val="left"/>
      <w:pPr>
        <w:ind w:left="2528" w:hanging="360"/>
      </w:pPr>
      <w:rPr>
        <w:rFonts w:hint="default"/>
      </w:rPr>
    </w:lvl>
    <w:lvl w:ilvl="4">
      <w:start w:val="1"/>
      <w:numFmt w:val="lowerLetter"/>
      <w:lvlText w:val="%5."/>
      <w:lvlJc w:val="left"/>
      <w:pPr>
        <w:ind w:left="3248" w:hanging="360"/>
      </w:pPr>
      <w:rPr>
        <w:rFonts w:hint="default"/>
      </w:rPr>
    </w:lvl>
    <w:lvl w:ilvl="5">
      <w:start w:val="1"/>
      <w:numFmt w:val="lowerRoman"/>
      <w:lvlText w:val="%6."/>
      <w:lvlJc w:val="right"/>
      <w:pPr>
        <w:ind w:left="3968" w:hanging="180"/>
      </w:pPr>
      <w:rPr>
        <w:rFonts w:hint="default"/>
      </w:rPr>
    </w:lvl>
    <w:lvl w:ilvl="6">
      <w:start w:val="1"/>
      <w:numFmt w:val="decimal"/>
      <w:lvlText w:val="%7."/>
      <w:lvlJc w:val="left"/>
      <w:pPr>
        <w:ind w:left="4688" w:hanging="360"/>
      </w:pPr>
      <w:rPr>
        <w:rFonts w:hint="default"/>
      </w:rPr>
    </w:lvl>
    <w:lvl w:ilvl="7">
      <w:start w:val="1"/>
      <w:numFmt w:val="lowerLetter"/>
      <w:lvlText w:val="%8."/>
      <w:lvlJc w:val="left"/>
      <w:pPr>
        <w:ind w:left="5408" w:hanging="360"/>
      </w:pPr>
      <w:rPr>
        <w:rFonts w:hint="default"/>
      </w:rPr>
    </w:lvl>
    <w:lvl w:ilvl="8">
      <w:start w:val="1"/>
      <w:numFmt w:val="lowerRoman"/>
      <w:lvlText w:val="%9."/>
      <w:lvlJc w:val="right"/>
      <w:pPr>
        <w:ind w:left="6128" w:hanging="180"/>
      </w:pPr>
      <w:rPr>
        <w:rFonts w:hint="default"/>
      </w:rPr>
    </w:lvl>
  </w:abstractNum>
  <w:num w:numId="1" w16cid:durableId="1496456341">
    <w:abstractNumId w:val="13"/>
  </w:num>
  <w:num w:numId="2" w16cid:durableId="1063991645">
    <w:abstractNumId w:val="21"/>
  </w:num>
  <w:num w:numId="3" w16cid:durableId="314604264">
    <w:abstractNumId w:val="33"/>
  </w:num>
  <w:num w:numId="4" w16cid:durableId="1130517736">
    <w:abstractNumId w:val="23"/>
  </w:num>
  <w:num w:numId="5" w16cid:durableId="1747266039">
    <w:abstractNumId w:val="24"/>
  </w:num>
  <w:num w:numId="6" w16cid:durableId="506556780">
    <w:abstractNumId w:val="12"/>
  </w:num>
  <w:num w:numId="7" w16cid:durableId="1734158168">
    <w:abstractNumId w:val="9"/>
  </w:num>
  <w:num w:numId="8" w16cid:durableId="1296377301">
    <w:abstractNumId w:val="18"/>
  </w:num>
  <w:num w:numId="9" w16cid:durableId="729810650">
    <w:abstractNumId w:val="8"/>
  </w:num>
  <w:num w:numId="10" w16cid:durableId="726802169">
    <w:abstractNumId w:val="19"/>
  </w:num>
  <w:num w:numId="11" w16cid:durableId="1688169496">
    <w:abstractNumId w:val="28"/>
  </w:num>
  <w:num w:numId="12" w16cid:durableId="721056308">
    <w:abstractNumId w:val="17"/>
  </w:num>
  <w:num w:numId="13" w16cid:durableId="132918163">
    <w:abstractNumId w:val="3"/>
  </w:num>
  <w:num w:numId="14" w16cid:durableId="680157196">
    <w:abstractNumId w:val="6"/>
  </w:num>
  <w:num w:numId="15" w16cid:durableId="1355110653">
    <w:abstractNumId w:val="25"/>
  </w:num>
  <w:num w:numId="16" w16cid:durableId="1148091368">
    <w:abstractNumId w:val="1"/>
  </w:num>
  <w:num w:numId="17" w16cid:durableId="1022779398">
    <w:abstractNumId w:val="27"/>
  </w:num>
  <w:num w:numId="18" w16cid:durableId="252594476">
    <w:abstractNumId w:val="26"/>
  </w:num>
  <w:num w:numId="19" w16cid:durableId="1019506049">
    <w:abstractNumId w:val="11"/>
  </w:num>
  <w:num w:numId="20" w16cid:durableId="2044016117">
    <w:abstractNumId w:val="4"/>
  </w:num>
  <w:num w:numId="21" w16cid:durableId="411894524">
    <w:abstractNumId w:val="15"/>
  </w:num>
  <w:num w:numId="22" w16cid:durableId="1445078209">
    <w:abstractNumId w:val="29"/>
  </w:num>
  <w:num w:numId="23" w16cid:durableId="764615414">
    <w:abstractNumId w:val="5"/>
  </w:num>
  <w:num w:numId="24" w16cid:durableId="574516324">
    <w:abstractNumId w:val="10"/>
  </w:num>
  <w:num w:numId="25" w16cid:durableId="1438452410">
    <w:abstractNumId w:val="20"/>
  </w:num>
  <w:num w:numId="26" w16cid:durableId="1868786417">
    <w:abstractNumId w:val="30"/>
  </w:num>
  <w:num w:numId="27" w16cid:durableId="958729220">
    <w:abstractNumId w:val="31"/>
  </w:num>
  <w:num w:numId="28" w16cid:durableId="823275922">
    <w:abstractNumId w:val="7"/>
  </w:num>
  <w:num w:numId="29" w16cid:durableId="72092244">
    <w:abstractNumId w:val="2"/>
  </w:num>
  <w:num w:numId="30" w16cid:durableId="1689912315">
    <w:abstractNumId w:val="16"/>
  </w:num>
  <w:num w:numId="31" w16cid:durableId="949123125">
    <w:abstractNumId w:val="34"/>
  </w:num>
  <w:num w:numId="32" w16cid:durableId="392121730">
    <w:abstractNumId w:val="14"/>
  </w:num>
  <w:num w:numId="33" w16cid:durableId="2105959537">
    <w:abstractNumId w:val="0"/>
  </w:num>
  <w:num w:numId="34" w16cid:durableId="1085373672">
    <w:abstractNumId w:val="35"/>
  </w:num>
  <w:num w:numId="35" w16cid:durableId="1189638596">
    <w:abstractNumId w:val="32"/>
  </w:num>
  <w:num w:numId="36" w16cid:durableId="1455976082">
    <w:abstractNumId w:val="22"/>
  </w:num>
  <w:num w:numId="37" w16cid:durableId="1084376784">
    <w:abstractNumId w:val="6"/>
  </w:num>
  <w:num w:numId="38" w16cid:durableId="748044204">
    <w:abstractNumId w:val="25"/>
  </w:num>
  <w:num w:numId="39" w16cid:durableId="1379623544">
    <w:abstractNumId w:val="34"/>
  </w:num>
  <w:num w:numId="40" w16cid:durableId="994215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defaultTabStop w:val="992"/>
  <w:autoHyphenation/>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urceLng" w:val="eng"/>
    <w:docVar w:name="TargetLng" w:val="ang"/>
    <w:docVar w:name="TermBases" w:val="empty"/>
    <w:docVar w:name="TermBaseURL" w:val="empty"/>
    <w:docVar w:name="TextBases" w:val="multitrans\TextBase TMs\Other|multitrans\TextBase TMs\Patents|multitrans\TextBase TMs\MICADO|multitrans\TextBase TMs\Confidential and appeals|multitrans\TextBase TMs\IT|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
    <w:docVar w:name="TextBaseURL" w:val="empty"/>
    <w:docVar w:name="UILng" w:val="en"/>
  </w:docVars>
  <w:rsids>
    <w:rsidRoot w:val="005501CA"/>
    <w:rsid w:val="0001054B"/>
    <w:rsid w:val="000135DC"/>
    <w:rsid w:val="00022DF6"/>
    <w:rsid w:val="00033C6B"/>
    <w:rsid w:val="00037562"/>
    <w:rsid w:val="000666F0"/>
    <w:rsid w:val="00073A68"/>
    <w:rsid w:val="00082906"/>
    <w:rsid w:val="00085048"/>
    <w:rsid w:val="000873A5"/>
    <w:rsid w:val="000A2193"/>
    <w:rsid w:val="000B0EFA"/>
    <w:rsid w:val="000B6EAE"/>
    <w:rsid w:val="000C120E"/>
    <w:rsid w:val="000C5260"/>
    <w:rsid w:val="000D2187"/>
    <w:rsid w:val="000E1D4E"/>
    <w:rsid w:val="000F1121"/>
    <w:rsid w:val="000F2548"/>
    <w:rsid w:val="000F6ECA"/>
    <w:rsid w:val="00114744"/>
    <w:rsid w:val="0014039F"/>
    <w:rsid w:val="00141FF8"/>
    <w:rsid w:val="00142E8E"/>
    <w:rsid w:val="00147585"/>
    <w:rsid w:val="00150BF5"/>
    <w:rsid w:val="00150DDA"/>
    <w:rsid w:val="00154000"/>
    <w:rsid w:val="001808D1"/>
    <w:rsid w:val="00180996"/>
    <w:rsid w:val="001A008B"/>
    <w:rsid w:val="001A0E21"/>
    <w:rsid w:val="001B393F"/>
    <w:rsid w:val="001C0B08"/>
    <w:rsid w:val="001C3EF9"/>
    <w:rsid w:val="001D4AB1"/>
    <w:rsid w:val="001D5E4C"/>
    <w:rsid w:val="001E19E7"/>
    <w:rsid w:val="001F10F4"/>
    <w:rsid w:val="001F411E"/>
    <w:rsid w:val="001F7D70"/>
    <w:rsid w:val="00207ECB"/>
    <w:rsid w:val="00210329"/>
    <w:rsid w:val="0021730E"/>
    <w:rsid w:val="00231408"/>
    <w:rsid w:val="00233EF9"/>
    <w:rsid w:val="002560E5"/>
    <w:rsid w:val="00262AD3"/>
    <w:rsid w:val="00265BEA"/>
    <w:rsid w:val="00275A93"/>
    <w:rsid w:val="0027744C"/>
    <w:rsid w:val="00281F3B"/>
    <w:rsid w:val="0028294A"/>
    <w:rsid w:val="0028310F"/>
    <w:rsid w:val="00285F64"/>
    <w:rsid w:val="00287879"/>
    <w:rsid w:val="0029078D"/>
    <w:rsid w:val="00295160"/>
    <w:rsid w:val="00296487"/>
    <w:rsid w:val="00297EAE"/>
    <w:rsid w:val="002A54F7"/>
    <w:rsid w:val="002A6204"/>
    <w:rsid w:val="002B5474"/>
    <w:rsid w:val="002C49E3"/>
    <w:rsid w:val="002C6DBB"/>
    <w:rsid w:val="002E236A"/>
    <w:rsid w:val="002E2B6C"/>
    <w:rsid w:val="002E6B4A"/>
    <w:rsid w:val="002F4143"/>
    <w:rsid w:val="002F539D"/>
    <w:rsid w:val="002F6631"/>
    <w:rsid w:val="002F6A96"/>
    <w:rsid w:val="002F73CC"/>
    <w:rsid w:val="00302446"/>
    <w:rsid w:val="00303181"/>
    <w:rsid w:val="00305AB7"/>
    <w:rsid w:val="00310E91"/>
    <w:rsid w:val="0031248B"/>
    <w:rsid w:val="0031398F"/>
    <w:rsid w:val="00314714"/>
    <w:rsid w:val="0033229E"/>
    <w:rsid w:val="003357BF"/>
    <w:rsid w:val="003378BA"/>
    <w:rsid w:val="00341381"/>
    <w:rsid w:val="0035579C"/>
    <w:rsid w:val="00364836"/>
    <w:rsid w:val="00385404"/>
    <w:rsid w:val="003920D7"/>
    <w:rsid w:val="003961AE"/>
    <w:rsid w:val="003973B2"/>
    <w:rsid w:val="003A065C"/>
    <w:rsid w:val="003A6D01"/>
    <w:rsid w:val="003B044C"/>
    <w:rsid w:val="003B45BE"/>
    <w:rsid w:val="003B79D2"/>
    <w:rsid w:val="003D5E46"/>
    <w:rsid w:val="003D7CE7"/>
    <w:rsid w:val="003E3987"/>
    <w:rsid w:val="003F0376"/>
    <w:rsid w:val="00402317"/>
    <w:rsid w:val="0041700E"/>
    <w:rsid w:val="004205EE"/>
    <w:rsid w:val="00422CB7"/>
    <w:rsid w:val="0042395A"/>
    <w:rsid w:val="00436AF3"/>
    <w:rsid w:val="00444E00"/>
    <w:rsid w:val="00445B69"/>
    <w:rsid w:val="00457F57"/>
    <w:rsid w:val="0046577A"/>
    <w:rsid w:val="00474136"/>
    <w:rsid w:val="00480531"/>
    <w:rsid w:val="004812C9"/>
    <w:rsid w:val="00483893"/>
    <w:rsid w:val="00483A44"/>
    <w:rsid w:val="004869B1"/>
    <w:rsid w:val="00486C37"/>
    <w:rsid w:val="00496DC1"/>
    <w:rsid w:val="004A5B2B"/>
    <w:rsid w:val="004B2CD7"/>
    <w:rsid w:val="004B3066"/>
    <w:rsid w:val="004C2E11"/>
    <w:rsid w:val="004C5416"/>
    <w:rsid w:val="004D4BBC"/>
    <w:rsid w:val="004E27A5"/>
    <w:rsid w:val="004E4DE3"/>
    <w:rsid w:val="004E5D0A"/>
    <w:rsid w:val="004E5F2E"/>
    <w:rsid w:val="004F6588"/>
    <w:rsid w:val="004F7326"/>
    <w:rsid w:val="005021CD"/>
    <w:rsid w:val="005052A1"/>
    <w:rsid w:val="00517979"/>
    <w:rsid w:val="0052357D"/>
    <w:rsid w:val="0052598F"/>
    <w:rsid w:val="005501CA"/>
    <w:rsid w:val="00552543"/>
    <w:rsid w:val="00560919"/>
    <w:rsid w:val="005609B9"/>
    <w:rsid w:val="005639DA"/>
    <w:rsid w:val="005A1403"/>
    <w:rsid w:val="005A3AB5"/>
    <w:rsid w:val="005C4287"/>
    <w:rsid w:val="005C5C7D"/>
    <w:rsid w:val="005F137E"/>
    <w:rsid w:val="006019E7"/>
    <w:rsid w:val="00624C1B"/>
    <w:rsid w:val="00626139"/>
    <w:rsid w:val="00640A5B"/>
    <w:rsid w:val="00642F07"/>
    <w:rsid w:val="0065269B"/>
    <w:rsid w:val="0067101E"/>
    <w:rsid w:val="006A3691"/>
    <w:rsid w:val="006A7FA3"/>
    <w:rsid w:val="006B1779"/>
    <w:rsid w:val="006B54D1"/>
    <w:rsid w:val="006B6507"/>
    <w:rsid w:val="006C001D"/>
    <w:rsid w:val="006C24BF"/>
    <w:rsid w:val="006C40F1"/>
    <w:rsid w:val="006D435F"/>
    <w:rsid w:val="006D5A11"/>
    <w:rsid w:val="006D5B28"/>
    <w:rsid w:val="006E4215"/>
    <w:rsid w:val="006E6611"/>
    <w:rsid w:val="006E6E24"/>
    <w:rsid w:val="006E751D"/>
    <w:rsid w:val="00701D6F"/>
    <w:rsid w:val="007121FE"/>
    <w:rsid w:val="00743523"/>
    <w:rsid w:val="00744423"/>
    <w:rsid w:val="00751AC0"/>
    <w:rsid w:val="0075231A"/>
    <w:rsid w:val="00760B1D"/>
    <w:rsid w:val="00764C6F"/>
    <w:rsid w:val="00764DE9"/>
    <w:rsid w:val="0077047D"/>
    <w:rsid w:val="007709BF"/>
    <w:rsid w:val="00785A54"/>
    <w:rsid w:val="007866DC"/>
    <w:rsid w:val="007A2C89"/>
    <w:rsid w:val="007A4A96"/>
    <w:rsid w:val="007B3921"/>
    <w:rsid w:val="007B49EB"/>
    <w:rsid w:val="007C02A4"/>
    <w:rsid w:val="007C2532"/>
    <w:rsid w:val="007D5059"/>
    <w:rsid w:val="007E287C"/>
    <w:rsid w:val="007E2D89"/>
    <w:rsid w:val="007F2C55"/>
    <w:rsid w:val="007F5696"/>
    <w:rsid w:val="00802BCF"/>
    <w:rsid w:val="00804DAA"/>
    <w:rsid w:val="008068FE"/>
    <w:rsid w:val="008134C8"/>
    <w:rsid w:val="008209D7"/>
    <w:rsid w:val="00825315"/>
    <w:rsid w:val="008275A3"/>
    <w:rsid w:val="00831AB1"/>
    <w:rsid w:val="00832659"/>
    <w:rsid w:val="0084450F"/>
    <w:rsid w:val="008558AD"/>
    <w:rsid w:val="00861C5C"/>
    <w:rsid w:val="0086371F"/>
    <w:rsid w:val="00873D48"/>
    <w:rsid w:val="00876D73"/>
    <w:rsid w:val="00877AA8"/>
    <w:rsid w:val="008844FD"/>
    <w:rsid w:val="008A162D"/>
    <w:rsid w:val="008A40DD"/>
    <w:rsid w:val="008A598C"/>
    <w:rsid w:val="008A7B76"/>
    <w:rsid w:val="008E2128"/>
    <w:rsid w:val="008F163F"/>
    <w:rsid w:val="008F6C69"/>
    <w:rsid w:val="008F76B0"/>
    <w:rsid w:val="0091475B"/>
    <w:rsid w:val="009271DD"/>
    <w:rsid w:val="0093093E"/>
    <w:rsid w:val="00931E35"/>
    <w:rsid w:val="00934290"/>
    <w:rsid w:val="00934E5D"/>
    <w:rsid w:val="009526BC"/>
    <w:rsid w:val="00954210"/>
    <w:rsid w:val="009601FF"/>
    <w:rsid w:val="00966C54"/>
    <w:rsid w:val="00972628"/>
    <w:rsid w:val="009873ED"/>
    <w:rsid w:val="00992243"/>
    <w:rsid w:val="009A3592"/>
    <w:rsid w:val="009C1898"/>
    <w:rsid w:val="009F558F"/>
    <w:rsid w:val="00A02D91"/>
    <w:rsid w:val="00A05DA3"/>
    <w:rsid w:val="00A15199"/>
    <w:rsid w:val="00A200DD"/>
    <w:rsid w:val="00A21D21"/>
    <w:rsid w:val="00A24987"/>
    <w:rsid w:val="00A31257"/>
    <w:rsid w:val="00A359D0"/>
    <w:rsid w:val="00A36DFA"/>
    <w:rsid w:val="00A440EE"/>
    <w:rsid w:val="00A50E12"/>
    <w:rsid w:val="00A55D8A"/>
    <w:rsid w:val="00A73595"/>
    <w:rsid w:val="00A776D0"/>
    <w:rsid w:val="00AA3D64"/>
    <w:rsid w:val="00AB2587"/>
    <w:rsid w:val="00AB69CF"/>
    <w:rsid w:val="00AB7BAF"/>
    <w:rsid w:val="00AC662F"/>
    <w:rsid w:val="00AD1B5D"/>
    <w:rsid w:val="00AE75FA"/>
    <w:rsid w:val="00B0687A"/>
    <w:rsid w:val="00B13AAF"/>
    <w:rsid w:val="00B16E3B"/>
    <w:rsid w:val="00B17879"/>
    <w:rsid w:val="00B20A06"/>
    <w:rsid w:val="00B22A44"/>
    <w:rsid w:val="00B34800"/>
    <w:rsid w:val="00B71E38"/>
    <w:rsid w:val="00B8558F"/>
    <w:rsid w:val="00B865C6"/>
    <w:rsid w:val="00B87F70"/>
    <w:rsid w:val="00BA24C4"/>
    <w:rsid w:val="00BC09D9"/>
    <w:rsid w:val="00BC1FC1"/>
    <w:rsid w:val="00BD26AF"/>
    <w:rsid w:val="00BD3E53"/>
    <w:rsid w:val="00BD404D"/>
    <w:rsid w:val="00BE044D"/>
    <w:rsid w:val="00BE2D25"/>
    <w:rsid w:val="00BF2156"/>
    <w:rsid w:val="00BF537E"/>
    <w:rsid w:val="00C01E5C"/>
    <w:rsid w:val="00C07FE7"/>
    <w:rsid w:val="00C14FAC"/>
    <w:rsid w:val="00C172FE"/>
    <w:rsid w:val="00C26190"/>
    <w:rsid w:val="00C337CF"/>
    <w:rsid w:val="00C47D3A"/>
    <w:rsid w:val="00C60CF7"/>
    <w:rsid w:val="00C60EEA"/>
    <w:rsid w:val="00C62F4F"/>
    <w:rsid w:val="00C673D5"/>
    <w:rsid w:val="00C67635"/>
    <w:rsid w:val="00C679E3"/>
    <w:rsid w:val="00C7091D"/>
    <w:rsid w:val="00C73185"/>
    <w:rsid w:val="00C74BE4"/>
    <w:rsid w:val="00C8365D"/>
    <w:rsid w:val="00CA5370"/>
    <w:rsid w:val="00CA57E7"/>
    <w:rsid w:val="00CA634B"/>
    <w:rsid w:val="00CB561A"/>
    <w:rsid w:val="00CB734A"/>
    <w:rsid w:val="00CC6D7E"/>
    <w:rsid w:val="00CD0402"/>
    <w:rsid w:val="00CD136D"/>
    <w:rsid w:val="00CF4270"/>
    <w:rsid w:val="00D036DF"/>
    <w:rsid w:val="00D04CF8"/>
    <w:rsid w:val="00D21FBA"/>
    <w:rsid w:val="00D22D1F"/>
    <w:rsid w:val="00D26641"/>
    <w:rsid w:val="00D33328"/>
    <w:rsid w:val="00D34136"/>
    <w:rsid w:val="00D344C4"/>
    <w:rsid w:val="00D355E9"/>
    <w:rsid w:val="00D446BA"/>
    <w:rsid w:val="00D65E31"/>
    <w:rsid w:val="00D751AE"/>
    <w:rsid w:val="00D80CEF"/>
    <w:rsid w:val="00D81FAF"/>
    <w:rsid w:val="00DA11AD"/>
    <w:rsid w:val="00DA4E06"/>
    <w:rsid w:val="00DC7237"/>
    <w:rsid w:val="00DD5408"/>
    <w:rsid w:val="00DF1361"/>
    <w:rsid w:val="00E0196B"/>
    <w:rsid w:val="00E053D4"/>
    <w:rsid w:val="00E07237"/>
    <w:rsid w:val="00E13590"/>
    <w:rsid w:val="00E13BFB"/>
    <w:rsid w:val="00E13CA8"/>
    <w:rsid w:val="00E1752B"/>
    <w:rsid w:val="00E27F3B"/>
    <w:rsid w:val="00E328BD"/>
    <w:rsid w:val="00E35FF6"/>
    <w:rsid w:val="00E3677A"/>
    <w:rsid w:val="00E43292"/>
    <w:rsid w:val="00E518CC"/>
    <w:rsid w:val="00E5717B"/>
    <w:rsid w:val="00E6610F"/>
    <w:rsid w:val="00E66186"/>
    <w:rsid w:val="00E76FE0"/>
    <w:rsid w:val="00E9528F"/>
    <w:rsid w:val="00E960A9"/>
    <w:rsid w:val="00EA3C48"/>
    <w:rsid w:val="00EA6E98"/>
    <w:rsid w:val="00EC135F"/>
    <w:rsid w:val="00ED34BC"/>
    <w:rsid w:val="00ED6A9A"/>
    <w:rsid w:val="00EE712C"/>
    <w:rsid w:val="00EF15F7"/>
    <w:rsid w:val="00EF451A"/>
    <w:rsid w:val="00EF5237"/>
    <w:rsid w:val="00EF579E"/>
    <w:rsid w:val="00F03184"/>
    <w:rsid w:val="00F217C9"/>
    <w:rsid w:val="00F30A8D"/>
    <w:rsid w:val="00F329C2"/>
    <w:rsid w:val="00F40105"/>
    <w:rsid w:val="00F459FD"/>
    <w:rsid w:val="00F4696B"/>
    <w:rsid w:val="00F46A52"/>
    <w:rsid w:val="00F608F1"/>
    <w:rsid w:val="00F614CA"/>
    <w:rsid w:val="00F627C2"/>
    <w:rsid w:val="00F704DD"/>
    <w:rsid w:val="00F71E8E"/>
    <w:rsid w:val="00F80F33"/>
    <w:rsid w:val="00F87489"/>
    <w:rsid w:val="00FB4F72"/>
    <w:rsid w:val="00FC7C12"/>
    <w:rsid w:val="00FE3327"/>
    <w:rsid w:val="00FF545F"/>
    <w:rsid w:val="08373DDA"/>
    <w:rsid w:val="08ED4358"/>
    <w:rsid w:val="1121D771"/>
    <w:rsid w:val="11A7D68A"/>
    <w:rsid w:val="1274D75C"/>
    <w:rsid w:val="17138E4E"/>
    <w:rsid w:val="1A18BCEB"/>
    <w:rsid w:val="1E010442"/>
    <w:rsid w:val="2B66E2EA"/>
    <w:rsid w:val="33E829D9"/>
    <w:rsid w:val="3AE019A6"/>
    <w:rsid w:val="44E93427"/>
    <w:rsid w:val="47C8B42B"/>
    <w:rsid w:val="47F23B41"/>
    <w:rsid w:val="4F2BC05D"/>
    <w:rsid w:val="5EDD6E8E"/>
    <w:rsid w:val="5FB6EDF9"/>
    <w:rsid w:val="62F1D111"/>
    <w:rsid w:val="64384521"/>
    <w:rsid w:val="658759E7"/>
    <w:rsid w:val="6B742A7A"/>
    <w:rsid w:val="724BD679"/>
    <w:rsid w:val="746DAC09"/>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75CDA"/>
  <w15:docId w15:val="{CCB31CA7-8FEF-4885-8E2D-CB37EB1C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9E7"/>
    <w:pPr>
      <w:widowControl w:val="0"/>
    </w:pPr>
    <w:rPr>
      <w:szCs w:val="24"/>
      <w:lang w:val="en-US" w:eastAsia="en-US"/>
    </w:rPr>
  </w:style>
  <w:style w:type="paragraph" w:styleId="Heading1">
    <w:name w:val="heading 1"/>
    <w:basedOn w:val="Normal"/>
    <w:next w:val="Normal"/>
    <w:qFormat/>
    <w:pPr>
      <w:keepNext/>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outlineLvl w:val="0"/>
    </w:pPr>
    <w:rPr>
      <w:rFonts w:ascii="Helvetica" w:hAnsi="Helvetica"/>
      <w:b/>
      <w:bCs/>
      <w:sz w:val="40"/>
      <w:szCs w:val="40"/>
      <w:lang w:val="en-GB"/>
    </w:rPr>
  </w:style>
  <w:style w:type="paragraph" w:styleId="Heading2">
    <w:name w:val="heading 2"/>
    <w:basedOn w:val="Normal"/>
    <w:next w:val="Normal"/>
    <w:link w:val="Heading2Char"/>
    <w:semiHidden/>
    <w:unhideWhenUsed/>
    <w:qFormat/>
    <w:rsid w:val="0075231A"/>
    <w:pPr>
      <w:keepNext/>
      <w:keepLines/>
      <w:numPr>
        <w:ilvl w:val="1"/>
        <w:numId w:val="28"/>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75231A"/>
    <w:pPr>
      <w:keepNext/>
      <w:keepLines/>
      <w:numPr>
        <w:ilvl w:val="2"/>
        <w:numId w:val="28"/>
      </w:numPr>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rsid w:val="0075231A"/>
    <w:pPr>
      <w:keepNext/>
      <w:keepLines/>
      <w:numPr>
        <w:ilvl w:val="3"/>
        <w:numId w:val="2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75231A"/>
    <w:pPr>
      <w:keepNext/>
      <w:keepLines/>
      <w:numPr>
        <w:ilvl w:val="4"/>
        <w:numId w:val="2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75231A"/>
    <w:pPr>
      <w:keepNext/>
      <w:keepLines/>
      <w:numPr>
        <w:ilvl w:val="5"/>
        <w:numId w:val="2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75231A"/>
    <w:pPr>
      <w:keepNext/>
      <w:keepLines/>
      <w:numPr>
        <w:ilvl w:val="6"/>
        <w:numId w:val="2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75231A"/>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5231A"/>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style>
  <w:style w:type="character" w:styleId="PageNumber">
    <w:name w:val="page number"/>
    <w:basedOn w:val="DefaultParagraphFont"/>
    <w:qFormat/>
  </w:style>
  <w:style w:type="character" w:styleId="Hyperlink">
    <w:name w:val="Hyperlink"/>
    <w:basedOn w:val="DefaultParagraphFont"/>
    <w:rsid w:val="00867F65"/>
    <w:rPr>
      <w:color w:val="0000FF"/>
      <w:u w:val="single"/>
    </w:rPr>
  </w:style>
  <w:style w:type="character" w:styleId="CommentReference">
    <w:name w:val="annotation reference"/>
    <w:basedOn w:val="DefaultParagraphFont"/>
    <w:semiHidden/>
    <w:qFormat/>
    <w:rsid w:val="00F43C3F"/>
    <w:rPr>
      <w:sz w:val="16"/>
      <w:szCs w:val="16"/>
    </w:rPr>
  </w:style>
  <w:style w:type="character" w:customStyle="1" w:styleId="COPara2Char">
    <w:name w:val="CO Para 2 Char"/>
    <w:basedOn w:val="DefaultParagraphFont"/>
    <w:link w:val="COPara2"/>
    <w:qFormat/>
    <w:rsid w:val="00001836"/>
    <w:rPr>
      <w:rFonts w:ascii="Arial" w:hAnsi="Arial" w:cs="Arial"/>
      <w:lang w:val="en-GB" w:eastAsia="de-DE" w:bidi="ar-SA"/>
    </w:rPr>
  </w:style>
  <w:style w:type="character" w:customStyle="1" w:styleId="COXNormalChar">
    <w:name w:val="CO X Normal Char"/>
    <w:basedOn w:val="DefaultParagraphFont"/>
    <w:link w:val="COXNormal"/>
    <w:qFormat/>
    <w:rsid w:val="00001836"/>
    <w:rPr>
      <w:rFonts w:ascii="Arial" w:hAnsi="Arial" w:cs="Arial"/>
      <w:lang w:val="en-GB" w:eastAsia="de-DE" w:bidi="ar-SA"/>
    </w:rPr>
  </w:style>
  <w:style w:type="character" w:customStyle="1" w:styleId="EPONormalChar">
    <w:name w:val="EPONormal Char"/>
    <w:basedOn w:val="DefaultParagraphFont"/>
    <w:link w:val="EPONormal"/>
    <w:qFormat/>
    <w:rsid w:val="009663EC"/>
    <w:rPr>
      <w:rFonts w:ascii="Arial" w:hAnsi="Arial" w:cs="Arial"/>
      <w:b/>
      <w:bCs/>
      <w:sz w:val="24"/>
      <w:u w:val="single"/>
      <w:lang w:val="en-US" w:eastAsia="en-US"/>
    </w:rPr>
  </w:style>
  <w:style w:type="character" w:customStyle="1" w:styleId="EPODocNormalChar">
    <w:name w:val="EPODocNormal Char"/>
    <w:basedOn w:val="DefaultParagraphFont"/>
    <w:link w:val="EPODocNormal"/>
    <w:qFormat/>
    <w:rsid w:val="009663EC"/>
    <w:rPr>
      <w:rFonts w:ascii="Arial" w:hAnsi="Arial" w:cs="Arial"/>
      <w:b/>
      <w:bCs/>
      <w:u w:val="single"/>
      <w:lang w:val="en-US" w:eastAsia="en-US"/>
    </w:rPr>
  </w:style>
  <w:style w:type="character" w:customStyle="1" w:styleId="EPODocHeading1Char">
    <w:name w:val="EPODocHeading1 Char"/>
    <w:basedOn w:val="DefaultParagraphFont"/>
    <w:link w:val="EPODocHeading1"/>
    <w:qFormat/>
    <w:rsid w:val="009663EC"/>
    <w:rPr>
      <w:rFonts w:ascii="Arial" w:hAnsi="Arial" w:cs="Arial"/>
      <w:b/>
      <w:bCs/>
      <w:u w:val="single"/>
      <w:lang w:val="en-US" w:eastAsia="en-US"/>
    </w:rPr>
  </w:style>
  <w:style w:type="character" w:customStyle="1" w:styleId="EPOBulletChar">
    <w:name w:val="EPOBullet Char"/>
    <w:basedOn w:val="DefaultParagraphFont"/>
    <w:link w:val="EPOBullet"/>
    <w:qFormat/>
    <w:rsid w:val="009663EC"/>
    <w:rPr>
      <w:rFonts w:ascii="Arial" w:hAnsi="Arial" w:cs="Arial"/>
      <w:b/>
      <w:bCs/>
      <w:u w:val="single"/>
      <w:lang w:val="en-US" w:eastAsia="en-US"/>
    </w:rPr>
  </w:style>
  <w:style w:type="character" w:customStyle="1" w:styleId="EPOListChar">
    <w:name w:val="EPOList Char"/>
    <w:basedOn w:val="DefaultParagraphFont"/>
    <w:link w:val="EPOList"/>
    <w:qFormat/>
    <w:rsid w:val="009663EC"/>
    <w:rPr>
      <w:rFonts w:ascii="Arial" w:hAnsi="Arial" w:cs="Arial"/>
      <w:b/>
      <w:bCs/>
      <w:u w:val="single"/>
      <w:lang w:val="en-US" w:eastAsia="en-US"/>
    </w:rPr>
  </w:style>
  <w:style w:type="character" w:customStyle="1" w:styleId="EPODocHeading2Char">
    <w:name w:val="EPODocHeading2 Char"/>
    <w:basedOn w:val="DefaultParagraphFont"/>
    <w:link w:val="EPODocHeading2"/>
    <w:qFormat/>
    <w:rsid w:val="007415A7"/>
    <w:rPr>
      <w:rFonts w:ascii="Arial" w:hAnsi="Arial" w:cs="Arial"/>
      <w:b/>
      <w:caps/>
      <w:sz w:val="24"/>
      <w:u w:val="single"/>
      <w:lang w:val="en-US" w:eastAsia="en-US"/>
    </w:rPr>
  </w:style>
  <w:style w:type="character" w:customStyle="1" w:styleId="EPODocHeading3Char">
    <w:name w:val="EPODocHeading3 Char"/>
    <w:basedOn w:val="DefaultParagraphFont"/>
    <w:link w:val="EPODocHeading3"/>
    <w:qFormat/>
    <w:rsid w:val="007415A7"/>
    <w:rPr>
      <w:rFonts w:ascii="Arial" w:hAnsi="Arial" w:cs="Arial"/>
      <w:b/>
      <w:sz w:val="24"/>
      <w:u w:val="single"/>
      <w:lang w:val="en-US" w:eastAsia="en-US"/>
    </w:rPr>
  </w:style>
  <w:style w:type="character" w:customStyle="1" w:styleId="EPODocHeading4Char">
    <w:name w:val="EPODocHeading4 Char"/>
    <w:basedOn w:val="DefaultParagraphFont"/>
    <w:link w:val="EPODocHeading4"/>
    <w:qFormat/>
    <w:rsid w:val="007415A7"/>
    <w:rPr>
      <w:rFonts w:ascii="Arial" w:hAnsi="Arial" w:cs="Arial"/>
      <w:b/>
      <w:sz w:val="24"/>
      <w:u w:val="single"/>
      <w:lang w:val="en-US" w:eastAsia="en-US"/>
    </w:rPr>
  </w:style>
  <w:style w:type="character" w:customStyle="1" w:styleId="EPODocBulletChar">
    <w:name w:val="EPODocBullet Char"/>
    <w:basedOn w:val="DefaultParagraphFont"/>
    <w:link w:val="EPODocBullet"/>
    <w:qFormat/>
    <w:rsid w:val="007415A7"/>
    <w:rPr>
      <w:rFonts w:ascii="Arial" w:hAnsi="Arial" w:cs="Arial"/>
      <w:sz w:val="24"/>
      <w:u w:val="single"/>
      <w:lang w:val="en-US" w:eastAsia="en-US"/>
    </w:rPr>
  </w:style>
  <w:style w:type="character" w:customStyle="1" w:styleId="EPODocListChar">
    <w:name w:val="EPODocList Char"/>
    <w:basedOn w:val="DefaultParagraphFont"/>
    <w:link w:val="EPODocList"/>
    <w:qFormat/>
    <w:rsid w:val="007415A7"/>
    <w:rPr>
      <w:rFonts w:ascii="Arial" w:hAnsi="Arial" w:cs="Arial"/>
      <w:sz w:val="24"/>
      <w:u w:val="single"/>
      <w:lang w:val="en-US" w:eastAsia="en-US"/>
    </w:rPr>
  </w:style>
  <w:style w:type="character" w:customStyle="1" w:styleId="SubtitleChar">
    <w:name w:val="Subtitle Char"/>
    <w:basedOn w:val="DefaultParagraphFont"/>
    <w:link w:val="Subtitle"/>
    <w:qFormat/>
    <w:rsid w:val="007415A7"/>
    <w:rPr>
      <w:rFonts w:ascii="Arial" w:hAnsi="Arial" w:cs="Arial"/>
      <w:b/>
      <w:color w:val="FF0000"/>
      <w:sz w:val="24"/>
      <w:szCs w:val="24"/>
    </w:rPr>
  </w:style>
  <w:style w:type="character" w:customStyle="1" w:styleId="FootnoteTextChar">
    <w:name w:val="Footnote Text Char"/>
    <w:basedOn w:val="DefaultParagraphFont"/>
    <w:link w:val="FootnoteText"/>
    <w:qFormat/>
    <w:rsid w:val="00733370"/>
    <w:rPr>
      <w:lang w:val="en-US" w:eastAsia="en-US"/>
    </w:rPr>
  </w:style>
  <w:style w:type="character" w:styleId="FollowedHyperlink">
    <w:name w:val="FollowedHyperlink"/>
    <w:basedOn w:val="DefaultParagraphFont"/>
    <w:rsid w:val="00710460"/>
    <w:rPr>
      <w:color w:val="800080" w:themeColor="followedHyperlink"/>
      <w:u w:val="single"/>
    </w:rPr>
  </w:style>
  <w:style w:type="character" w:customStyle="1" w:styleId="EndnoteCharacters">
    <w:name w:val="End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rPr>
  </w:style>
  <w:style w:type="paragraph" w:customStyle="1" w:styleId="Index">
    <w:name w:val="Index"/>
    <w:basedOn w:val="Normal"/>
    <w:qFormat/>
    <w:pPr>
      <w:suppressLineNumbers/>
    </w:pPr>
    <w:rPr>
      <w:rFonts w:cs="Lohit Devanagari"/>
    </w:rPr>
  </w:style>
  <w:style w:type="paragraph" w:customStyle="1" w:styleId="a">
    <w:name w:val="_"/>
    <w:basedOn w:val="Normal"/>
    <w:qFormat/>
    <w:pPr>
      <w:ind w:left="566" w:hanging="566"/>
    </w:pPr>
  </w:style>
  <w:style w:type="paragraph" w:styleId="BodyTextIndent">
    <w:name w:val="Body Text Indent"/>
    <w:basedOn w:val="Normal"/>
    <w:pPr>
      <w:ind w:left="60"/>
    </w:pPr>
    <w:rPr>
      <w:rFonts w:ascii="Arial" w:hAnsi="Arial"/>
      <w:sz w:val="24"/>
    </w:rPr>
  </w:style>
  <w:style w:type="paragraph" w:styleId="BodyTextIndent2">
    <w:name w:val="Body Text Indent 2"/>
    <w:basedOn w:val="Normal"/>
    <w:qFormat/>
    <w:pPr>
      <w:ind w:left="720" w:hanging="658"/>
    </w:pPr>
    <w:rPr>
      <w:rFonts w:ascii="Arial" w:hAnsi="Arial"/>
      <w:sz w:val="24"/>
    </w:rPr>
  </w:style>
  <w:style w:type="paragraph" w:customStyle="1" w:styleId="HeaderandFooter">
    <w:name w:val="Header and Footer"/>
    <w:basedOn w:val="Normal"/>
    <w:qFormat/>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qFormat/>
    <w:rsid w:val="00F43C3F"/>
    <w:rPr>
      <w:rFonts w:ascii="Tahoma" w:hAnsi="Tahoma" w:cs="Tahoma"/>
      <w:sz w:val="16"/>
      <w:szCs w:val="16"/>
    </w:rPr>
  </w:style>
  <w:style w:type="paragraph" w:styleId="CommentText">
    <w:name w:val="annotation text"/>
    <w:basedOn w:val="Normal"/>
    <w:semiHidden/>
    <w:qFormat/>
    <w:rsid w:val="00F43C3F"/>
    <w:rPr>
      <w:szCs w:val="20"/>
    </w:rPr>
  </w:style>
  <w:style w:type="paragraph" w:styleId="CommentSubject">
    <w:name w:val="annotation subject"/>
    <w:basedOn w:val="CommentText"/>
    <w:next w:val="CommentText"/>
    <w:semiHidden/>
    <w:qFormat/>
    <w:rsid w:val="00F43C3F"/>
    <w:rPr>
      <w:b/>
      <w:bCs/>
    </w:rPr>
  </w:style>
  <w:style w:type="paragraph" w:customStyle="1" w:styleId="COXNormal">
    <w:name w:val="CO X Normal"/>
    <w:link w:val="COXNormalChar"/>
    <w:qFormat/>
    <w:rsid w:val="00001836"/>
    <w:pPr>
      <w:jc w:val="both"/>
    </w:pPr>
    <w:rPr>
      <w:rFonts w:ascii="Arial" w:hAnsi="Arial" w:cs="Arial"/>
      <w:lang w:eastAsia="de-DE"/>
    </w:rPr>
  </w:style>
  <w:style w:type="paragraph" w:customStyle="1" w:styleId="COPara2">
    <w:name w:val="CO Para 2"/>
    <w:basedOn w:val="COXNormal"/>
    <w:link w:val="COPara2Char"/>
    <w:qFormat/>
    <w:rsid w:val="00001836"/>
    <w:pPr>
      <w:tabs>
        <w:tab w:val="left" w:pos="1134"/>
      </w:tabs>
      <w:spacing w:after="200"/>
      <w:ind w:left="1134" w:hanging="567"/>
      <w:contextualSpacing/>
    </w:pPr>
  </w:style>
  <w:style w:type="paragraph" w:customStyle="1" w:styleId="COPara1B">
    <w:name w:val="CO Para 1 B"/>
    <w:basedOn w:val="COXNormal"/>
    <w:qFormat/>
    <w:rsid w:val="00001836"/>
    <w:pPr>
      <w:tabs>
        <w:tab w:val="left" w:pos="567"/>
      </w:tabs>
      <w:spacing w:after="200"/>
      <w:ind w:left="567" w:hanging="567"/>
    </w:pPr>
    <w:rPr>
      <w:b/>
    </w:rPr>
  </w:style>
  <w:style w:type="paragraph" w:customStyle="1" w:styleId="EPONormal">
    <w:name w:val="EPONormal"/>
    <w:basedOn w:val="Normal"/>
    <w:link w:val="EPONormalChar"/>
    <w:qFormat/>
    <w:rsid w:val="009663EC"/>
    <w:pPr>
      <w:jc w:val="center"/>
    </w:pPr>
    <w:rPr>
      <w:rFonts w:ascii="Arial" w:hAnsi="Arial" w:cs="Arial"/>
      <w:b/>
      <w:bCs/>
      <w:sz w:val="24"/>
      <w:szCs w:val="20"/>
      <w:u w:val="single"/>
    </w:rPr>
  </w:style>
  <w:style w:type="paragraph" w:customStyle="1" w:styleId="EPODocNormal">
    <w:name w:val="EPODocNormal"/>
    <w:basedOn w:val="Normal"/>
    <w:link w:val="EPODocNormalChar"/>
    <w:qFormat/>
    <w:rsid w:val="009663EC"/>
    <w:pPr>
      <w:jc w:val="center"/>
    </w:pPr>
    <w:rPr>
      <w:rFonts w:ascii="Arial" w:hAnsi="Arial" w:cs="Arial"/>
      <w:b/>
      <w:bCs/>
      <w:szCs w:val="20"/>
      <w:u w:val="single"/>
    </w:rPr>
  </w:style>
  <w:style w:type="paragraph" w:customStyle="1" w:styleId="EPODocHeading1">
    <w:name w:val="EPODocHeading1"/>
    <w:basedOn w:val="Normal"/>
    <w:link w:val="EPODocHeading1Char"/>
    <w:qFormat/>
    <w:rsid w:val="009663EC"/>
    <w:pPr>
      <w:jc w:val="center"/>
    </w:pPr>
    <w:rPr>
      <w:rFonts w:ascii="Arial" w:hAnsi="Arial" w:cs="Arial"/>
      <w:b/>
      <w:bCs/>
      <w:szCs w:val="20"/>
      <w:u w:val="single"/>
    </w:rPr>
  </w:style>
  <w:style w:type="paragraph" w:customStyle="1" w:styleId="EPOBullet">
    <w:name w:val="EPOBullet"/>
    <w:basedOn w:val="Normal"/>
    <w:link w:val="EPOBulletChar"/>
    <w:qFormat/>
    <w:rsid w:val="009663EC"/>
    <w:pPr>
      <w:jc w:val="center"/>
    </w:pPr>
    <w:rPr>
      <w:rFonts w:ascii="Arial" w:hAnsi="Arial" w:cs="Arial"/>
      <w:b/>
      <w:bCs/>
      <w:szCs w:val="20"/>
      <w:u w:val="single"/>
    </w:rPr>
  </w:style>
  <w:style w:type="paragraph" w:customStyle="1" w:styleId="EPOList">
    <w:name w:val="EPOList"/>
    <w:basedOn w:val="Normal"/>
    <w:link w:val="EPOListChar"/>
    <w:qFormat/>
    <w:rsid w:val="009663EC"/>
    <w:pPr>
      <w:jc w:val="center"/>
    </w:pPr>
    <w:rPr>
      <w:rFonts w:ascii="Arial" w:hAnsi="Arial" w:cs="Arial"/>
      <w:b/>
      <w:bCs/>
      <w:szCs w:val="20"/>
      <w:u w:val="single"/>
    </w:rPr>
  </w:style>
  <w:style w:type="paragraph" w:customStyle="1" w:styleId="EPODocHeading2">
    <w:name w:val="EPODocHeading2"/>
    <w:basedOn w:val="EPONormal"/>
    <w:next w:val="EPODocNormal"/>
    <w:link w:val="EPODocHeading2Char"/>
    <w:qFormat/>
    <w:rsid w:val="007415A7"/>
    <w:pPr>
      <w:spacing w:before="240" w:after="240"/>
      <w:jc w:val="both"/>
      <w:outlineLvl w:val="1"/>
    </w:pPr>
    <w:rPr>
      <w:bCs w:val="0"/>
      <w:caps/>
    </w:rPr>
  </w:style>
  <w:style w:type="paragraph" w:customStyle="1" w:styleId="EPODocHeading3">
    <w:name w:val="EPODocHeading3"/>
    <w:basedOn w:val="EPONormal"/>
    <w:next w:val="EPODocNormal"/>
    <w:link w:val="EPODocHeading3Char"/>
    <w:qFormat/>
    <w:rsid w:val="007415A7"/>
    <w:pPr>
      <w:spacing w:before="240" w:after="240"/>
      <w:jc w:val="both"/>
      <w:outlineLvl w:val="2"/>
    </w:pPr>
    <w:rPr>
      <w:bCs w:val="0"/>
    </w:rPr>
  </w:style>
  <w:style w:type="paragraph" w:customStyle="1" w:styleId="EPODocHeading4">
    <w:name w:val="EPODocHeading4"/>
    <w:basedOn w:val="EPONormal"/>
    <w:next w:val="EPODocNormal"/>
    <w:link w:val="EPODocHeading4Char"/>
    <w:qFormat/>
    <w:rsid w:val="007415A7"/>
    <w:pPr>
      <w:spacing w:before="240" w:after="240"/>
      <w:jc w:val="both"/>
      <w:outlineLvl w:val="3"/>
    </w:pPr>
    <w:rPr>
      <w:bCs w:val="0"/>
    </w:rPr>
  </w:style>
  <w:style w:type="paragraph" w:customStyle="1" w:styleId="EPODocBullet">
    <w:name w:val="EPODocBullet"/>
    <w:basedOn w:val="EPONormal"/>
    <w:link w:val="EPODocBulletChar"/>
    <w:qFormat/>
    <w:rsid w:val="007415A7"/>
    <w:pPr>
      <w:jc w:val="both"/>
    </w:pPr>
    <w:rPr>
      <w:b w:val="0"/>
      <w:bCs w:val="0"/>
    </w:rPr>
  </w:style>
  <w:style w:type="paragraph" w:customStyle="1" w:styleId="EPODocList">
    <w:name w:val="EPODocList"/>
    <w:basedOn w:val="EPONormal"/>
    <w:link w:val="EPODocListChar"/>
    <w:qFormat/>
    <w:rsid w:val="007415A7"/>
    <w:pPr>
      <w:jc w:val="both"/>
    </w:pPr>
    <w:rPr>
      <w:b w:val="0"/>
      <w:bCs w:val="0"/>
    </w:rPr>
  </w:style>
  <w:style w:type="paragraph" w:styleId="Subtitle">
    <w:name w:val="Subtitle"/>
    <w:basedOn w:val="Normal"/>
    <w:link w:val="SubtitleChar"/>
    <w:qFormat/>
    <w:rsid w:val="007415A7"/>
    <w:pPr>
      <w:widowControl/>
      <w:outlineLvl w:val="1"/>
    </w:pPr>
    <w:rPr>
      <w:rFonts w:ascii="Arial" w:hAnsi="Arial" w:cs="Arial"/>
      <w:b/>
      <w:color w:val="FF0000"/>
      <w:sz w:val="24"/>
      <w:lang w:val="en-GB" w:eastAsia="en-GB"/>
    </w:rPr>
  </w:style>
  <w:style w:type="paragraph" w:styleId="ListParagraph">
    <w:name w:val="List Paragraph"/>
    <w:basedOn w:val="Normal"/>
    <w:uiPriority w:val="34"/>
    <w:qFormat/>
    <w:rsid w:val="00A14A74"/>
    <w:pPr>
      <w:ind w:left="720"/>
      <w:contextualSpacing/>
    </w:pPr>
  </w:style>
  <w:style w:type="paragraph" w:styleId="FootnoteText">
    <w:name w:val="footnote text"/>
    <w:basedOn w:val="Normal"/>
    <w:link w:val="FootnoteTextChar"/>
    <w:rsid w:val="00733370"/>
    <w:rPr>
      <w:szCs w:val="20"/>
    </w:rPr>
  </w:style>
  <w:style w:type="paragraph" w:styleId="Revision">
    <w:name w:val="Revision"/>
    <w:uiPriority w:val="99"/>
    <w:semiHidden/>
    <w:qFormat/>
    <w:rsid w:val="00FD5528"/>
    <w:rPr>
      <w:szCs w:val="24"/>
      <w:lang w:val="en-US" w:eastAsia="en-US"/>
    </w:rPr>
  </w:style>
  <w:style w:type="paragraph" w:customStyle="1" w:styleId="EPONormal0">
    <w:name w:val="EPO Normal"/>
    <w:basedOn w:val="Normal"/>
    <w:qFormat/>
    <w:rsid w:val="0075231A"/>
    <w:pPr>
      <w:spacing w:line="287" w:lineRule="auto"/>
      <w:jc w:val="both"/>
    </w:pPr>
    <w:rPr>
      <w:rFonts w:ascii="Arial" w:hAnsi="Arial" w:cs="Arial"/>
      <w:sz w:val="22"/>
    </w:rPr>
  </w:style>
  <w:style w:type="paragraph" w:customStyle="1" w:styleId="EPOSubheading11pt">
    <w:name w:val="EPO Subheading 11pt"/>
    <w:basedOn w:val="Normal"/>
    <w:qFormat/>
    <w:rsid w:val="0075231A"/>
    <w:pPr>
      <w:keepNext/>
      <w:spacing w:before="220" w:after="220" w:line="287" w:lineRule="auto"/>
    </w:pPr>
    <w:rPr>
      <w:rFonts w:ascii="Arial" w:hAnsi="Arial" w:cs="Arial"/>
      <w:b/>
      <w:sz w:val="22"/>
    </w:rPr>
  </w:style>
  <w:style w:type="paragraph" w:customStyle="1" w:styleId="EPOFootnote">
    <w:name w:val="EPO Footnote"/>
    <w:basedOn w:val="Normal"/>
    <w:qFormat/>
    <w:rsid w:val="0075231A"/>
    <w:pPr>
      <w:spacing w:line="287" w:lineRule="auto"/>
      <w:jc w:val="both"/>
    </w:pPr>
    <w:rPr>
      <w:rFonts w:ascii="Arial" w:hAnsi="Arial" w:cs="Arial"/>
      <w:sz w:val="16"/>
    </w:rPr>
  </w:style>
  <w:style w:type="paragraph" w:customStyle="1" w:styleId="EPOFooter">
    <w:name w:val="EPO Footer"/>
    <w:basedOn w:val="Normal"/>
    <w:qFormat/>
    <w:rsid w:val="0075231A"/>
    <w:pPr>
      <w:spacing w:line="287" w:lineRule="auto"/>
    </w:pPr>
    <w:rPr>
      <w:rFonts w:ascii="Arial" w:hAnsi="Arial" w:cs="Arial"/>
      <w:sz w:val="16"/>
    </w:rPr>
  </w:style>
  <w:style w:type="paragraph" w:customStyle="1" w:styleId="EPOHeader">
    <w:name w:val="EPO Header"/>
    <w:basedOn w:val="Normal"/>
    <w:qFormat/>
    <w:rsid w:val="0075231A"/>
    <w:pPr>
      <w:spacing w:line="287" w:lineRule="auto"/>
    </w:pPr>
    <w:rPr>
      <w:rFonts w:ascii="Arial" w:hAnsi="Arial" w:cs="Arial"/>
      <w:sz w:val="16"/>
    </w:rPr>
  </w:style>
  <w:style w:type="paragraph" w:customStyle="1" w:styleId="EPOSubheading14pt">
    <w:name w:val="EPO Subheading 14pt"/>
    <w:basedOn w:val="Normal"/>
    <w:qFormat/>
    <w:rsid w:val="0075231A"/>
    <w:pPr>
      <w:keepNext/>
      <w:spacing w:before="220" w:after="220" w:line="287" w:lineRule="auto"/>
    </w:pPr>
    <w:rPr>
      <w:rFonts w:ascii="Arial" w:hAnsi="Arial" w:cs="Arial"/>
      <w:b/>
      <w:sz w:val="28"/>
    </w:rPr>
  </w:style>
  <w:style w:type="paragraph" w:customStyle="1" w:styleId="EPOAnnex">
    <w:name w:val="EPO Annex"/>
    <w:basedOn w:val="Normal"/>
    <w:qFormat/>
    <w:rsid w:val="0075231A"/>
    <w:pPr>
      <w:pageBreakBefore/>
      <w:numPr>
        <w:numId w:val="20"/>
      </w:numPr>
      <w:tabs>
        <w:tab w:val="clear" w:pos="567"/>
        <w:tab w:val="left" w:pos="1417"/>
      </w:tabs>
      <w:spacing w:after="220" w:line="287" w:lineRule="auto"/>
      <w:ind w:left="1417" w:hanging="1417"/>
    </w:pPr>
    <w:rPr>
      <w:rFonts w:ascii="Arial" w:hAnsi="Arial" w:cs="Arial"/>
      <w:b/>
      <w:sz w:val="28"/>
    </w:rPr>
  </w:style>
  <w:style w:type="character" w:customStyle="1" w:styleId="Heading2Char">
    <w:name w:val="Heading 2 Char"/>
    <w:basedOn w:val="DefaultParagraphFont"/>
    <w:link w:val="Heading2"/>
    <w:semiHidden/>
    <w:rsid w:val="0075231A"/>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75231A"/>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semiHidden/>
    <w:rsid w:val="0075231A"/>
    <w:rPr>
      <w:rFonts w:asciiTheme="majorHAnsi" w:eastAsiaTheme="majorEastAsia" w:hAnsiTheme="majorHAnsi" w:cstheme="majorBidi"/>
      <w:i/>
      <w:iCs/>
      <w:color w:val="365F91" w:themeColor="accent1" w:themeShade="BF"/>
      <w:szCs w:val="24"/>
      <w:lang w:val="en-US" w:eastAsia="en-US"/>
    </w:rPr>
  </w:style>
  <w:style w:type="character" w:customStyle="1" w:styleId="Heading5Char">
    <w:name w:val="Heading 5 Char"/>
    <w:basedOn w:val="DefaultParagraphFont"/>
    <w:link w:val="Heading5"/>
    <w:semiHidden/>
    <w:rsid w:val="0075231A"/>
    <w:rPr>
      <w:rFonts w:asciiTheme="majorHAnsi" w:eastAsiaTheme="majorEastAsia" w:hAnsiTheme="majorHAnsi" w:cstheme="majorBidi"/>
      <w:color w:val="365F91" w:themeColor="accent1" w:themeShade="BF"/>
      <w:szCs w:val="24"/>
      <w:lang w:val="en-US" w:eastAsia="en-US"/>
    </w:rPr>
  </w:style>
  <w:style w:type="character" w:customStyle="1" w:styleId="Heading6Char">
    <w:name w:val="Heading 6 Char"/>
    <w:basedOn w:val="DefaultParagraphFont"/>
    <w:link w:val="Heading6"/>
    <w:semiHidden/>
    <w:rsid w:val="0075231A"/>
    <w:rPr>
      <w:rFonts w:asciiTheme="majorHAnsi" w:eastAsiaTheme="majorEastAsia" w:hAnsiTheme="majorHAnsi" w:cstheme="majorBidi"/>
      <w:color w:val="243F60" w:themeColor="accent1" w:themeShade="7F"/>
      <w:szCs w:val="24"/>
      <w:lang w:val="en-US" w:eastAsia="en-US"/>
    </w:rPr>
  </w:style>
  <w:style w:type="character" w:customStyle="1" w:styleId="Heading7Char">
    <w:name w:val="Heading 7 Char"/>
    <w:basedOn w:val="DefaultParagraphFont"/>
    <w:link w:val="Heading7"/>
    <w:semiHidden/>
    <w:rsid w:val="0075231A"/>
    <w:rPr>
      <w:rFonts w:asciiTheme="majorHAnsi" w:eastAsiaTheme="majorEastAsia" w:hAnsiTheme="majorHAnsi" w:cstheme="majorBidi"/>
      <w:i/>
      <w:iCs/>
      <w:color w:val="243F60" w:themeColor="accent1" w:themeShade="7F"/>
      <w:szCs w:val="24"/>
      <w:lang w:val="en-US" w:eastAsia="en-US"/>
    </w:rPr>
  </w:style>
  <w:style w:type="character" w:customStyle="1" w:styleId="Heading8Char">
    <w:name w:val="Heading 8 Char"/>
    <w:basedOn w:val="DefaultParagraphFont"/>
    <w:link w:val="Heading8"/>
    <w:semiHidden/>
    <w:rsid w:val="0075231A"/>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semiHidden/>
    <w:rsid w:val="0075231A"/>
    <w:rPr>
      <w:rFonts w:asciiTheme="majorHAnsi" w:eastAsiaTheme="majorEastAsia" w:hAnsiTheme="majorHAnsi" w:cstheme="majorBidi"/>
      <w:i/>
      <w:iCs/>
      <w:color w:val="272727" w:themeColor="text1" w:themeTint="D8"/>
      <w:sz w:val="21"/>
      <w:szCs w:val="21"/>
      <w:lang w:val="en-US" w:eastAsia="en-US"/>
    </w:rPr>
  </w:style>
  <w:style w:type="paragraph" w:customStyle="1" w:styleId="EPOTitle1-25pt">
    <w:name w:val="EPO Title 1 - 25pt"/>
    <w:basedOn w:val="Normal"/>
    <w:qFormat/>
    <w:rsid w:val="0075231A"/>
    <w:pPr>
      <w:spacing w:after="220" w:line="287" w:lineRule="auto"/>
    </w:pPr>
    <w:rPr>
      <w:rFonts w:ascii="Arial" w:hAnsi="Arial" w:cs="Arial"/>
      <w:b/>
      <w:sz w:val="50"/>
    </w:rPr>
  </w:style>
  <w:style w:type="paragraph" w:customStyle="1" w:styleId="EPOTitle2-18pt">
    <w:name w:val="EPO Title 2 - 18pt"/>
    <w:basedOn w:val="Normal"/>
    <w:qFormat/>
    <w:rsid w:val="0075231A"/>
    <w:pPr>
      <w:spacing w:after="220" w:line="287" w:lineRule="auto"/>
    </w:pPr>
    <w:rPr>
      <w:rFonts w:ascii="Arial" w:hAnsi="Arial" w:cs="Arial"/>
      <w:b/>
      <w:sz w:val="36"/>
    </w:rPr>
  </w:style>
  <w:style w:type="paragraph" w:customStyle="1" w:styleId="EPOHeading1">
    <w:name w:val="EPO Heading 1"/>
    <w:basedOn w:val="Normal"/>
    <w:qFormat/>
    <w:rsid w:val="0075231A"/>
    <w:pPr>
      <w:keepNext/>
      <w:numPr>
        <w:numId w:val="24"/>
      </w:numPr>
      <w:spacing w:before="220" w:after="220" w:line="287" w:lineRule="auto"/>
      <w:outlineLvl w:val="0"/>
    </w:pPr>
    <w:rPr>
      <w:rFonts w:ascii="Arial" w:hAnsi="Arial" w:cs="Arial"/>
      <w:b/>
      <w:sz w:val="28"/>
    </w:rPr>
  </w:style>
  <w:style w:type="paragraph" w:customStyle="1" w:styleId="EPOHeading2">
    <w:name w:val="EPO Heading 2"/>
    <w:basedOn w:val="Normal"/>
    <w:qFormat/>
    <w:rsid w:val="0075231A"/>
    <w:pPr>
      <w:keepNext/>
      <w:numPr>
        <w:ilvl w:val="1"/>
        <w:numId w:val="24"/>
      </w:numPr>
      <w:spacing w:before="220" w:after="220" w:line="287" w:lineRule="auto"/>
      <w:outlineLvl w:val="1"/>
    </w:pPr>
    <w:rPr>
      <w:rFonts w:ascii="Arial" w:hAnsi="Arial" w:cs="Arial"/>
      <w:b/>
      <w:sz w:val="24"/>
    </w:rPr>
  </w:style>
  <w:style w:type="paragraph" w:customStyle="1" w:styleId="EPOHeading3">
    <w:name w:val="EPO Heading 3"/>
    <w:basedOn w:val="Normal"/>
    <w:qFormat/>
    <w:rsid w:val="0075231A"/>
    <w:pPr>
      <w:keepNext/>
      <w:numPr>
        <w:ilvl w:val="2"/>
        <w:numId w:val="24"/>
      </w:numPr>
      <w:spacing w:before="220" w:after="220" w:line="287" w:lineRule="auto"/>
      <w:outlineLvl w:val="2"/>
    </w:pPr>
    <w:rPr>
      <w:rFonts w:ascii="Arial" w:hAnsi="Arial" w:cs="Arial"/>
      <w:b/>
      <w:sz w:val="22"/>
    </w:rPr>
  </w:style>
  <w:style w:type="paragraph" w:customStyle="1" w:styleId="EPOHeading4">
    <w:name w:val="EPO Heading 4"/>
    <w:basedOn w:val="Normal"/>
    <w:qFormat/>
    <w:rsid w:val="0075231A"/>
    <w:pPr>
      <w:keepNext/>
      <w:numPr>
        <w:ilvl w:val="3"/>
        <w:numId w:val="24"/>
      </w:numPr>
      <w:spacing w:before="220" w:after="220" w:line="287" w:lineRule="auto"/>
      <w:outlineLvl w:val="3"/>
    </w:pPr>
    <w:rPr>
      <w:rFonts w:ascii="Arial" w:hAnsi="Arial" w:cs="Arial"/>
      <w:b/>
      <w:sz w:val="22"/>
    </w:rPr>
  </w:style>
  <w:style w:type="paragraph" w:customStyle="1" w:styleId="EPOBullet1stlevel">
    <w:name w:val="EPO Bullet 1st level"/>
    <w:basedOn w:val="Normal"/>
    <w:qFormat/>
    <w:rsid w:val="0075231A"/>
    <w:pPr>
      <w:numPr>
        <w:numId w:val="25"/>
      </w:numPr>
      <w:tabs>
        <w:tab w:val="clear" w:pos="1134"/>
      </w:tabs>
      <w:spacing w:line="287" w:lineRule="auto"/>
      <w:ind w:left="397" w:hanging="397"/>
      <w:jc w:val="both"/>
    </w:pPr>
    <w:rPr>
      <w:rFonts w:ascii="Arial" w:hAnsi="Arial" w:cs="Arial"/>
      <w:sz w:val="22"/>
    </w:rPr>
  </w:style>
  <w:style w:type="paragraph" w:customStyle="1" w:styleId="EPOBullet2ndlevel">
    <w:name w:val="EPO Bullet 2nd level"/>
    <w:basedOn w:val="Normal"/>
    <w:qFormat/>
    <w:rsid w:val="0075231A"/>
    <w:pPr>
      <w:numPr>
        <w:numId w:val="26"/>
      </w:numPr>
      <w:tabs>
        <w:tab w:val="clear" w:pos="1701"/>
      </w:tabs>
      <w:spacing w:line="287" w:lineRule="auto"/>
      <w:ind w:left="794" w:hanging="397"/>
      <w:jc w:val="both"/>
    </w:pPr>
    <w:rPr>
      <w:rFonts w:ascii="Arial" w:hAnsi="Arial" w:cs="Arial"/>
      <w:sz w:val="22"/>
    </w:rPr>
  </w:style>
  <w:style w:type="paragraph" w:customStyle="1" w:styleId="EPOList-numbers">
    <w:name w:val="EPO List - numbers"/>
    <w:basedOn w:val="Normal"/>
    <w:qFormat/>
    <w:rsid w:val="0075231A"/>
    <w:pPr>
      <w:numPr>
        <w:numId w:val="27"/>
      </w:numPr>
      <w:tabs>
        <w:tab w:val="left" w:pos="397"/>
      </w:tabs>
      <w:spacing w:line="287" w:lineRule="auto"/>
      <w:jc w:val="both"/>
    </w:pPr>
    <w:rPr>
      <w:rFonts w:ascii="Arial" w:hAnsi="Arial" w:cs="Arial"/>
      <w:sz w:val="22"/>
    </w:rPr>
  </w:style>
  <w:style w:type="paragraph" w:customStyle="1" w:styleId="EPOList-letters">
    <w:name w:val="EPO List - letters"/>
    <w:basedOn w:val="Normal"/>
    <w:qFormat/>
    <w:rsid w:val="0075231A"/>
    <w:pPr>
      <w:numPr>
        <w:numId w:val="28"/>
      </w:numPr>
      <w:tabs>
        <w:tab w:val="left" w:pos="397"/>
      </w:tabs>
      <w:spacing w:line="287" w:lineRule="auto"/>
      <w:jc w:val="both"/>
    </w:pPr>
    <w:rPr>
      <w:rFonts w:ascii="Arial" w:hAnsi="Arial" w:cs="Arial"/>
      <w:sz w:val="22"/>
    </w:rPr>
  </w:style>
  <w:style w:type="paragraph" w:styleId="Date">
    <w:name w:val="Date"/>
    <w:basedOn w:val="Normal"/>
    <w:next w:val="Normal"/>
    <w:link w:val="DateChar"/>
    <w:semiHidden/>
    <w:unhideWhenUsed/>
    <w:rsid w:val="001E19E7"/>
  </w:style>
  <w:style w:type="character" w:customStyle="1" w:styleId="DateChar">
    <w:name w:val="Date Char"/>
    <w:basedOn w:val="DefaultParagraphFont"/>
    <w:link w:val="Date"/>
    <w:semiHidden/>
    <w:rsid w:val="001E19E7"/>
    <w:rPr>
      <w:szCs w:val="24"/>
      <w:lang w:val="en-US" w:eastAsia="en-US"/>
    </w:rPr>
  </w:style>
  <w:style w:type="character" w:styleId="UnresolvedMention">
    <w:name w:val="Unresolved Mention"/>
    <w:basedOn w:val="DefaultParagraphFont"/>
    <w:uiPriority w:val="99"/>
    <w:semiHidden/>
    <w:unhideWhenUsed/>
    <w:rsid w:val="006B1779"/>
    <w:rPr>
      <w:color w:val="605E5C"/>
      <w:shd w:val="clear" w:color="auto" w:fill="E1DFDD"/>
    </w:rPr>
  </w:style>
  <w:style w:type="character" w:styleId="FootnoteReference">
    <w:name w:val="footnote reference"/>
    <w:basedOn w:val="DefaultParagraphFont"/>
    <w:semiHidden/>
    <w:unhideWhenUsed/>
    <w:rsid w:val="00444E00"/>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F40105"/>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60962">
      <w:bodyDiv w:val="1"/>
      <w:marLeft w:val="0"/>
      <w:marRight w:val="0"/>
      <w:marTop w:val="0"/>
      <w:marBottom w:val="0"/>
      <w:divBdr>
        <w:top w:val="none" w:sz="0" w:space="0" w:color="auto"/>
        <w:left w:val="none" w:sz="0" w:space="0" w:color="auto"/>
        <w:bottom w:val="none" w:sz="0" w:space="0" w:color="auto"/>
        <w:right w:val="none" w:sz="0" w:space="0" w:color="auto"/>
      </w:divBdr>
    </w:div>
    <w:div w:id="901670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nk.epo.org/web/data_protection_statement_on_the_processing_of_personal_data_in_context_of_ep_administration_certification_en.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po.org/law-practice/legal-texts/ep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2e99cb4-f4f9-415e-b3d9-1292be195fdc">TAS0-850928080-113992</_dlc_DocId>
    <_dlc_DocIdUrl xmlns="f2e99cb4-f4f9-415e-b3d9-1292be195fdc">
      <Url>https://byblos2019.internal.epo.org/sites/TAS/_layouts/15/DocIdRedir.aspx?ID=TAS0-850928080-113992</Url>
      <Description>TAS0-850928080-113992</Description>
    </_dlc_DocIdUrl>
    <EpoSource xmlns="f2e99cb4-f4f9-415e-b3d9-1292be195fdc" xsi:nil="true"/>
    <a641881c17b74053ba819cacede073f8 xmlns="f2e99cb4-f4f9-415e-b3d9-1292be195fdc">
      <Terms xmlns="http://schemas.microsoft.com/office/infopath/2007/PartnerControls"/>
    </a641881c17b74053ba819cacede073f8>
    <TaxCatchAll xmlns="f2e99cb4-f4f9-415e-b3d9-1292be195fdc"/>
    <ke237a5d03bb47ebaf448dcabb309882 xmlns="f2e99cb4-f4f9-415e-b3d9-1292be195fdc">
      <Terms xmlns="http://schemas.microsoft.com/office/infopath/2007/PartnerControls"/>
    </ke237a5d03bb47ebaf448dcabb309882>
    <l37acc09589144f2848d5d1ad3c39eb7 xmlns="f2e99cb4-f4f9-415e-b3d9-1292be195fdc">
      <Terms xmlns="http://schemas.microsoft.com/office/infopath/2007/PartnerControls"/>
    </l37acc09589144f2848d5d1ad3c39eb7>
    <_Contributor xmlns="http://schemas.microsoft.com/sharepoint/v3/fields" xsi:nil="true"/>
    <EpoRelation xmlns="f2e99cb4-f4f9-415e-b3d9-1292be195fdc" xsi:nil="true"/>
    <EpoDescription xmlns="f2e99cb4-f4f9-415e-b3d9-1292be195fdc" xsi:nil="true"/>
    <ib411f8be5b84d12836196854ec78c3f xmlns="f2e99cb4-f4f9-415e-b3d9-1292be195fdc">
      <Terms xmlns="http://schemas.microsoft.com/office/infopath/2007/PartnerControls"/>
    </ib411f8be5b84d12836196854ec78c3f>
    <EpoRights xmlns="f2e99cb4-f4f9-415e-b3d9-1292be195fdc" xsi:nil="true"/>
    <EpoDate xmlns="f2e99cb4-f4f9-415e-b3d9-1292be195f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9fe85f9d-14b9-4f9c-9861-ae262a00135d" ContentTypeId="0x0101004B4BAD3DDDE0F84A8E56A09DD9B2FAD7" PreviousValue="false"/>
</file>

<file path=customXml/item6.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7" ma:contentTypeDescription="The standard content type for document management documents." ma:contentTypeScope="" ma:versionID="f663368490c63051fe2685c6ec5bcee6">
  <xsd:schema xmlns:xsd="http://www.w3.org/2001/XMLSchema" xmlns:xs="http://www.w3.org/2001/XMLSchema" xmlns:p="http://schemas.microsoft.com/office/2006/metadata/properties" xmlns:ns2="f2e99cb4-f4f9-415e-b3d9-1292be195fdc" xmlns:ns3="http://schemas.microsoft.com/sharepoint/v3/fields" xmlns:ns4="c19017b9-b632-4fd7-b272-8e1706ce9985" targetNamespace="http://schemas.microsoft.com/office/2006/metadata/properties" ma:root="true" ma:fieldsID="c8454e7b6d762cf96e74df565dad77b5" ns2:_="" ns3:_="" ns4:_="">
    <xsd:import namespace="f2e99cb4-f4f9-415e-b3d9-1292be195fdc"/>
    <xsd:import namespace="http://schemas.microsoft.com/sharepoint/v3/fields"/>
    <xsd:import namespace="c19017b9-b632-4fd7-b272-8e1706ce9985"/>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017b9-b632-4fd7-b272-8e1706ce998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4BF97-CACB-4AA9-915E-865B43E035BA}">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2.xml><?xml version="1.0" encoding="utf-8"?>
<ds:datastoreItem xmlns:ds="http://schemas.openxmlformats.org/officeDocument/2006/customXml" ds:itemID="{FB650CD8-5A3E-4169-8029-19D2BC69FA34}">
  <ds:schemaRefs>
    <ds:schemaRef ds:uri="http://schemas.microsoft.com/sharepoint/v3/contenttype/forms"/>
  </ds:schemaRefs>
</ds:datastoreItem>
</file>

<file path=customXml/itemProps3.xml><?xml version="1.0" encoding="utf-8"?>
<ds:datastoreItem xmlns:ds="http://schemas.openxmlformats.org/officeDocument/2006/customXml" ds:itemID="{BBCF5321-0F9C-432E-A109-BBA63C11C64F}">
  <ds:schemaRefs>
    <ds:schemaRef ds:uri="http://schemas.microsoft.com/sharepoint/events"/>
  </ds:schemaRefs>
</ds:datastoreItem>
</file>

<file path=customXml/itemProps4.xml><?xml version="1.0" encoding="utf-8"?>
<ds:datastoreItem xmlns:ds="http://schemas.openxmlformats.org/officeDocument/2006/customXml" ds:itemID="{E444FF09-095E-4515-BE3C-32C461EC73DD}">
  <ds:schemaRefs>
    <ds:schemaRef ds:uri="http://schemas.openxmlformats.org/officeDocument/2006/bibliography"/>
  </ds:schemaRefs>
</ds:datastoreItem>
</file>

<file path=customXml/itemProps5.xml><?xml version="1.0" encoding="utf-8"?>
<ds:datastoreItem xmlns:ds="http://schemas.openxmlformats.org/officeDocument/2006/customXml" ds:itemID="{18ACF33E-EC2F-4F1F-9DB3-3F8AF5FEA0D7}">
  <ds:schemaRefs>
    <ds:schemaRef ds:uri="Microsoft.SharePoint.Taxonomy.ContentTypeSync"/>
  </ds:schemaRefs>
</ds:datastoreItem>
</file>

<file path=customXml/itemProps6.xml><?xml version="1.0" encoding="utf-8"?>
<ds:datastoreItem xmlns:ds="http://schemas.openxmlformats.org/officeDocument/2006/customXml" ds:itemID="{54F27BF2-6B13-4F1E-A5FD-B749FC18A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c19017b9-b632-4fd7-b272-8e1706ce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1807</Words>
  <Characters>10300</Characters>
  <Application>Microsoft Office Word</Application>
  <DocSecurity>0</DocSecurity>
  <Lines>85</Lines>
  <Paragraphs>24</Paragraphs>
  <ScaleCrop>false</ScaleCrop>
  <Company>EPO</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consultancy</dc:title>
  <dc:subject/>
  <dc:creator>NHJ</dc:creator>
  <dc:description/>
  <cp:lastModifiedBy>Ina Dervishi</cp:lastModifiedBy>
  <cp:revision>8</cp:revision>
  <cp:lastPrinted>2019-05-09T08:37:00Z</cp:lastPrinted>
  <dcterms:created xsi:type="dcterms:W3CDTF">2026-01-21T09:49:00Z</dcterms:created>
  <dcterms:modified xsi:type="dcterms:W3CDTF">2026-01-21T09:49:00Z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EPO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0x0101004B4BAD3DDDE0F84A8E56A09DD9B2FAD700589673E0CE02EC4FA69E3DADD58EC854</vt:lpwstr>
  </property>
  <property fmtid="{D5CDD505-2E9C-101B-9397-08002B2CF9AE}" pid="10" name="_dlc_DocIdItemGuid">
    <vt:lpwstr>39264f9f-7692-4e54-85b9-9f11dc26ec38</vt:lpwstr>
  </property>
  <property fmtid="{D5CDD505-2E9C-101B-9397-08002B2CF9AE}" pid="11" name="EpoCoverage">
    <vt:lpwstr/>
  </property>
  <property fmtid="{D5CDD505-2E9C-101B-9397-08002B2CF9AE}" pid="12" name="EpoCategory">
    <vt:lpwstr/>
  </property>
  <property fmtid="{D5CDD505-2E9C-101B-9397-08002B2CF9AE}" pid="13" name="EpoLanguage">
    <vt:lpwstr/>
  </property>
  <property fmtid="{D5CDD505-2E9C-101B-9397-08002B2CF9AE}" pid="14" name="EpoPublisher">
    <vt:lpwstr/>
  </property>
</Properties>
</file>